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620"/>
        <w:gridCol w:w="4104"/>
      </w:tblGrid>
      <w:tr w:rsidR="00DB72F7" w14:paraId="13F88AC3" w14:textId="77777777" w:rsidTr="16697CDF">
        <w:trPr>
          <w:trHeight w:val="600"/>
          <w:tblHeader/>
        </w:trPr>
        <w:tc>
          <w:tcPr>
            <w:tcW w:w="3780" w:type="dxa"/>
            <w:vMerge w:val="restart"/>
          </w:tcPr>
          <w:p w14:paraId="19ACBE93" w14:textId="77777777" w:rsidR="00DB72F7" w:rsidRDefault="00806E4C" w:rsidP="00F731BD">
            <w:pPr>
              <w:jc w:val="both"/>
            </w:pPr>
            <w:r>
              <w:rPr>
                <w:noProof/>
              </w:rPr>
              <w:drawing>
                <wp:anchor distT="0" distB="0" distL="114300" distR="114300" simplePos="0" relativeHeight="251659264" behindDoc="0" locked="0" layoutInCell="1" allowOverlap="1" wp14:anchorId="22ECFA51" wp14:editId="784BACA5">
                  <wp:simplePos x="0" y="0"/>
                  <wp:positionH relativeFrom="column">
                    <wp:posOffset>-30480</wp:posOffset>
                  </wp:positionH>
                  <wp:positionV relativeFrom="paragraph">
                    <wp:posOffset>77470</wp:posOffset>
                  </wp:positionV>
                  <wp:extent cx="2011680" cy="1005840"/>
                  <wp:effectExtent l="0" t="0" r="7620" b="3810"/>
                  <wp:wrapThrough wrapText="bothSides">
                    <wp:wrapPolygon edited="0">
                      <wp:start x="0" y="0"/>
                      <wp:lineTo x="0" y="21273"/>
                      <wp:lineTo x="21477" y="21273"/>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Mtn_Logo_NoTagline_500x250.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1005840"/>
                          </a:xfrm>
                          <a:prstGeom prst="rect">
                            <a:avLst/>
                          </a:prstGeom>
                        </pic:spPr>
                      </pic:pic>
                    </a:graphicData>
                  </a:graphic>
                  <wp14:sizeRelH relativeFrom="margin">
                    <wp14:pctWidth>0</wp14:pctWidth>
                  </wp14:sizeRelH>
                  <wp14:sizeRelV relativeFrom="margin">
                    <wp14:pctHeight>0</wp14:pctHeight>
                  </wp14:sizeRelV>
                </wp:anchor>
              </w:drawing>
            </w:r>
          </w:p>
        </w:tc>
        <w:tc>
          <w:tcPr>
            <w:tcW w:w="5724" w:type="dxa"/>
            <w:gridSpan w:val="2"/>
            <w:vAlign w:val="center"/>
          </w:tcPr>
          <w:p w14:paraId="1317D2A4" w14:textId="77777777" w:rsidR="00DB72F7" w:rsidRPr="009933A6" w:rsidRDefault="00DB72F7" w:rsidP="00DB72F7">
            <w:pPr>
              <w:jc w:val="center"/>
              <w:rPr>
                <w:rFonts w:ascii="Arial" w:hAnsi="Arial" w:cs="Arial"/>
                <w:b/>
                <w:sz w:val="28"/>
                <w:szCs w:val="28"/>
              </w:rPr>
            </w:pPr>
            <w:r>
              <w:rPr>
                <w:rFonts w:ascii="Arial" w:hAnsi="Arial" w:cs="Arial"/>
                <w:b/>
                <w:sz w:val="28"/>
                <w:szCs w:val="28"/>
              </w:rPr>
              <w:t xml:space="preserve">POSITION </w:t>
            </w:r>
            <w:r w:rsidRPr="00F731BD">
              <w:rPr>
                <w:rFonts w:ascii="Arial" w:hAnsi="Arial" w:cs="Arial"/>
                <w:b/>
                <w:sz w:val="28"/>
                <w:szCs w:val="28"/>
              </w:rPr>
              <w:t>TITLE:</w:t>
            </w:r>
          </w:p>
        </w:tc>
      </w:tr>
      <w:tr w:rsidR="00DB72F7" w14:paraId="3C98B222" w14:textId="77777777" w:rsidTr="16697CDF">
        <w:trPr>
          <w:trHeight w:val="1178"/>
          <w:tblHeader/>
        </w:trPr>
        <w:tc>
          <w:tcPr>
            <w:tcW w:w="3780" w:type="dxa"/>
            <w:vMerge/>
          </w:tcPr>
          <w:p w14:paraId="40F0229F" w14:textId="77777777" w:rsidR="00DB72F7" w:rsidRDefault="00DB72F7" w:rsidP="00F731BD">
            <w:pPr>
              <w:jc w:val="both"/>
              <w:rPr>
                <w:noProof/>
              </w:rPr>
            </w:pPr>
          </w:p>
        </w:tc>
        <w:tc>
          <w:tcPr>
            <w:tcW w:w="5724" w:type="dxa"/>
            <w:gridSpan w:val="2"/>
            <w:vAlign w:val="center"/>
          </w:tcPr>
          <w:p w14:paraId="576D080D" w14:textId="6F112A80" w:rsidR="00011C5F" w:rsidRDefault="00D01024" w:rsidP="00011C5F">
            <w:pPr>
              <w:ind w:left="-108"/>
              <w:jc w:val="center"/>
              <w:rPr>
                <w:rFonts w:ascii="Arial" w:hAnsi="Arial" w:cs="Arial"/>
                <w:b/>
                <w:sz w:val="28"/>
                <w:szCs w:val="28"/>
              </w:rPr>
            </w:pPr>
            <w:r>
              <w:rPr>
                <w:rFonts w:ascii="Arial" w:hAnsi="Arial" w:cs="Arial"/>
                <w:b/>
                <w:sz w:val="28"/>
                <w:szCs w:val="28"/>
              </w:rPr>
              <w:t xml:space="preserve">SENIOR </w:t>
            </w:r>
            <w:r w:rsidR="00DB72F7">
              <w:rPr>
                <w:rFonts w:ascii="Arial" w:hAnsi="Arial" w:cs="Arial"/>
                <w:b/>
                <w:sz w:val="28"/>
                <w:szCs w:val="28"/>
              </w:rPr>
              <w:t xml:space="preserve">ASSOCIATE DIRECTOR OF </w:t>
            </w:r>
          </w:p>
          <w:p w14:paraId="0CDAAFD8" w14:textId="77777777" w:rsidR="00DB72F7" w:rsidRPr="00F731BD" w:rsidRDefault="00011C5F" w:rsidP="00011C5F">
            <w:pPr>
              <w:ind w:left="-108"/>
              <w:jc w:val="center"/>
              <w:rPr>
                <w:rFonts w:ascii="Arial" w:hAnsi="Arial" w:cs="Arial"/>
                <w:b/>
                <w:sz w:val="28"/>
                <w:szCs w:val="28"/>
              </w:rPr>
            </w:pPr>
            <w:r>
              <w:rPr>
                <w:rFonts w:ascii="Arial" w:hAnsi="Arial" w:cs="Arial"/>
                <w:b/>
                <w:sz w:val="28"/>
                <w:szCs w:val="28"/>
              </w:rPr>
              <w:t>WORKFORCE SERVICES</w:t>
            </w:r>
          </w:p>
        </w:tc>
      </w:tr>
      <w:tr w:rsidR="00083ACB" w14:paraId="366B85A4" w14:textId="77777777" w:rsidTr="16697CDF">
        <w:trPr>
          <w:tblHeader/>
        </w:trPr>
        <w:tc>
          <w:tcPr>
            <w:tcW w:w="9504" w:type="dxa"/>
            <w:gridSpan w:val="3"/>
            <w:tcBorders>
              <w:bottom w:val="double" w:sz="4" w:space="0" w:color="auto"/>
            </w:tcBorders>
          </w:tcPr>
          <w:p w14:paraId="48F692D3" w14:textId="77777777" w:rsidR="00083ACB" w:rsidRPr="00F731BD" w:rsidRDefault="00083ACB" w:rsidP="00F731BD">
            <w:pPr>
              <w:spacing w:before="120" w:after="120"/>
              <w:jc w:val="center"/>
              <w:rPr>
                <w:rFonts w:ascii="Arial" w:hAnsi="Arial" w:cs="Arial"/>
                <w:b/>
              </w:rPr>
            </w:pPr>
            <w:r w:rsidRPr="00F731BD">
              <w:rPr>
                <w:rFonts w:ascii="Arial" w:hAnsi="Arial" w:cs="Arial"/>
                <w:b/>
                <w:sz w:val="28"/>
                <w:szCs w:val="28"/>
              </w:rPr>
              <w:t>POSITION DESCRIPTION</w:t>
            </w:r>
          </w:p>
        </w:tc>
      </w:tr>
      <w:tr w:rsidR="00083ACB" w14:paraId="3B36AD0A" w14:textId="77777777" w:rsidTr="16697CDF">
        <w:trPr>
          <w:trHeight w:val="576"/>
        </w:trPr>
        <w:tc>
          <w:tcPr>
            <w:tcW w:w="5400" w:type="dxa"/>
            <w:gridSpan w:val="2"/>
            <w:tcBorders>
              <w:top w:val="double" w:sz="4" w:space="0" w:color="auto"/>
            </w:tcBorders>
          </w:tcPr>
          <w:p w14:paraId="55F2A803" w14:textId="77777777" w:rsidR="00083ACB" w:rsidRPr="00F731BD" w:rsidRDefault="00083ACB" w:rsidP="00F731BD">
            <w:pPr>
              <w:spacing w:before="120" w:after="120"/>
              <w:rPr>
                <w:rFonts w:ascii="Arial" w:hAnsi="Arial" w:cs="Arial"/>
                <w:b/>
              </w:rPr>
            </w:pPr>
            <w:r w:rsidRPr="00F731BD">
              <w:rPr>
                <w:rFonts w:ascii="Arial" w:hAnsi="Arial" w:cs="Arial"/>
                <w:b/>
              </w:rPr>
              <w:t>Reports to:  C</w:t>
            </w:r>
            <w:r w:rsidR="00806E4C">
              <w:rPr>
                <w:rFonts w:ascii="Arial" w:hAnsi="Arial" w:cs="Arial"/>
                <w:b/>
              </w:rPr>
              <w:t>hief Executive Officer</w:t>
            </w:r>
          </w:p>
        </w:tc>
        <w:tc>
          <w:tcPr>
            <w:tcW w:w="4104" w:type="dxa"/>
            <w:vMerge w:val="restart"/>
            <w:tcBorders>
              <w:top w:val="double" w:sz="4" w:space="0" w:color="auto"/>
            </w:tcBorders>
          </w:tcPr>
          <w:p w14:paraId="59246736" w14:textId="77777777" w:rsidR="00083ACB" w:rsidRPr="00F731BD" w:rsidRDefault="00083ACB" w:rsidP="00F731BD">
            <w:pPr>
              <w:spacing w:before="120" w:after="120"/>
              <w:rPr>
                <w:rFonts w:ascii="Arial" w:hAnsi="Arial" w:cs="Arial"/>
                <w:b/>
              </w:rPr>
            </w:pPr>
            <w:r w:rsidRPr="00F731BD">
              <w:rPr>
                <w:rFonts w:ascii="Arial" w:hAnsi="Arial" w:cs="Arial"/>
                <w:b/>
              </w:rPr>
              <w:t>Type of Position:</w:t>
            </w:r>
          </w:p>
          <w:p w14:paraId="64986093" w14:textId="77777777" w:rsidR="00083ACB" w:rsidRPr="00F731BD" w:rsidRDefault="00083ACB" w:rsidP="00F731BD">
            <w:pPr>
              <w:spacing w:before="120" w:after="120"/>
              <w:rPr>
                <w:rFonts w:ascii="Arial" w:hAnsi="Arial" w:cs="Arial"/>
                <w:b/>
              </w:rPr>
            </w:pPr>
            <w:r w:rsidRPr="00F731BD">
              <w:rPr>
                <w:rFonts w:ascii="Arial" w:hAnsi="Arial" w:cs="Arial"/>
                <w:b/>
              </w:rPr>
              <w:t>__</w:t>
            </w:r>
            <w:r w:rsidRPr="009F2886">
              <w:rPr>
                <w:rFonts w:ascii="Arial" w:hAnsi="Arial" w:cs="Arial"/>
                <w:b/>
                <w:u w:val="single"/>
              </w:rPr>
              <w:t>X</w:t>
            </w:r>
            <w:r w:rsidR="00011C5F">
              <w:rPr>
                <w:rFonts w:ascii="Arial" w:hAnsi="Arial" w:cs="Arial"/>
                <w:b/>
              </w:rPr>
              <w:t>_</w:t>
            </w:r>
            <w:r w:rsidRPr="00F731BD">
              <w:rPr>
                <w:rFonts w:ascii="Arial" w:hAnsi="Arial" w:cs="Arial"/>
                <w:b/>
              </w:rPr>
              <w:t xml:space="preserve"> Regular Full-Time</w:t>
            </w:r>
          </w:p>
          <w:p w14:paraId="44BDDF10" w14:textId="77777777" w:rsidR="00083ACB" w:rsidRPr="00F731BD" w:rsidRDefault="00083ACB" w:rsidP="00F731BD">
            <w:pPr>
              <w:spacing w:before="120" w:after="120"/>
              <w:rPr>
                <w:rFonts w:ascii="Arial" w:hAnsi="Arial" w:cs="Arial"/>
                <w:b/>
              </w:rPr>
            </w:pPr>
            <w:r w:rsidRPr="00F731BD">
              <w:rPr>
                <w:rFonts w:ascii="Arial" w:hAnsi="Arial" w:cs="Arial"/>
                <w:b/>
              </w:rPr>
              <w:t>____ Regular Part-Time</w:t>
            </w:r>
          </w:p>
          <w:p w14:paraId="432345B9" w14:textId="77777777" w:rsidR="00083ACB" w:rsidRPr="00F731BD" w:rsidRDefault="00083ACB" w:rsidP="00F731BD">
            <w:pPr>
              <w:spacing w:before="120" w:after="120"/>
              <w:rPr>
                <w:rFonts w:ascii="Arial" w:hAnsi="Arial" w:cs="Arial"/>
                <w:b/>
              </w:rPr>
            </w:pPr>
            <w:r w:rsidRPr="00F731BD">
              <w:rPr>
                <w:rFonts w:ascii="Arial" w:hAnsi="Arial" w:cs="Arial"/>
                <w:b/>
              </w:rPr>
              <w:t>____ Temporary</w:t>
            </w:r>
          </w:p>
        </w:tc>
      </w:tr>
      <w:tr w:rsidR="00083ACB" w:rsidRPr="00C9250A" w14:paraId="36D604C6" w14:textId="77777777" w:rsidTr="16697CDF">
        <w:trPr>
          <w:trHeight w:val="576"/>
        </w:trPr>
        <w:tc>
          <w:tcPr>
            <w:tcW w:w="5400" w:type="dxa"/>
            <w:gridSpan w:val="2"/>
          </w:tcPr>
          <w:p w14:paraId="3B992283" w14:textId="5621623A" w:rsidR="00083ACB" w:rsidRDefault="00806E4C" w:rsidP="007D2F48">
            <w:pPr>
              <w:spacing w:before="120" w:after="120"/>
              <w:rPr>
                <w:rFonts w:ascii="Arial" w:hAnsi="Arial" w:cs="Arial"/>
                <w:b/>
              </w:rPr>
            </w:pPr>
            <w:r>
              <w:rPr>
                <w:rFonts w:ascii="Arial" w:hAnsi="Arial" w:cs="Arial"/>
                <w:b/>
              </w:rPr>
              <w:t xml:space="preserve">Full </w:t>
            </w:r>
            <w:r w:rsidR="00083ACB" w:rsidRPr="00F731BD">
              <w:rPr>
                <w:rFonts w:ascii="Arial" w:hAnsi="Arial" w:cs="Arial"/>
                <w:b/>
              </w:rPr>
              <w:t>Salary</w:t>
            </w:r>
            <w:r>
              <w:rPr>
                <w:rFonts w:ascii="Arial" w:hAnsi="Arial" w:cs="Arial"/>
                <w:b/>
              </w:rPr>
              <w:t xml:space="preserve"> Range</w:t>
            </w:r>
            <w:r w:rsidR="00083ACB" w:rsidRPr="00F731BD">
              <w:rPr>
                <w:rFonts w:ascii="Arial" w:hAnsi="Arial" w:cs="Arial"/>
                <w:b/>
              </w:rPr>
              <w:t xml:space="preserve">:  $ </w:t>
            </w:r>
            <w:r w:rsidR="00D01024">
              <w:rPr>
                <w:rFonts w:ascii="Arial" w:hAnsi="Arial" w:cs="Arial"/>
                <w:b/>
              </w:rPr>
              <w:t>37.96/Hr</w:t>
            </w:r>
            <w:r w:rsidR="00387D60">
              <w:rPr>
                <w:rFonts w:ascii="Arial" w:hAnsi="Arial" w:cs="Arial"/>
                <w:b/>
              </w:rPr>
              <w:t>.</w:t>
            </w:r>
            <w:r w:rsidR="00D01024">
              <w:rPr>
                <w:rFonts w:ascii="Arial" w:hAnsi="Arial" w:cs="Arial"/>
                <w:b/>
              </w:rPr>
              <w:t xml:space="preserve"> </w:t>
            </w:r>
            <w:r w:rsidR="00DB72F7">
              <w:rPr>
                <w:rFonts w:ascii="Arial" w:hAnsi="Arial" w:cs="Arial"/>
                <w:b/>
              </w:rPr>
              <w:t xml:space="preserve"> – </w:t>
            </w:r>
            <w:r w:rsidR="00D01024">
              <w:rPr>
                <w:rFonts w:ascii="Arial" w:hAnsi="Arial" w:cs="Arial"/>
                <w:b/>
              </w:rPr>
              <w:t>50.49/Hr</w:t>
            </w:r>
            <w:r w:rsidR="00387D60">
              <w:rPr>
                <w:rFonts w:ascii="Arial" w:hAnsi="Arial" w:cs="Arial"/>
                <w:b/>
              </w:rPr>
              <w:t>.</w:t>
            </w:r>
          </w:p>
          <w:p w14:paraId="7CCDD92C" w14:textId="49FC257F" w:rsidR="00DB72F7" w:rsidRPr="00F731BD" w:rsidRDefault="00DB72F7" w:rsidP="0E1C67F5">
            <w:pPr>
              <w:spacing w:before="120" w:after="120"/>
              <w:rPr>
                <w:rFonts w:ascii="Arial" w:hAnsi="Arial" w:cs="Arial"/>
                <w:b/>
                <w:bCs/>
              </w:rPr>
            </w:pPr>
            <w:r w:rsidRPr="0E1C67F5">
              <w:rPr>
                <w:rFonts w:ascii="Arial" w:hAnsi="Arial" w:cs="Arial"/>
                <w:b/>
                <w:bCs/>
              </w:rPr>
              <w:t>Starting Salary</w:t>
            </w:r>
            <w:r w:rsidR="00806E4C" w:rsidRPr="0E1C67F5">
              <w:rPr>
                <w:rFonts w:ascii="Arial" w:hAnsi="Arial" w:cs="Arial"/>
                <w:b/>
                <w:bCs/>
              </w:rPr>
              <w:t xml:space="preserve"> Range</w:t>
            </w:r>
            <w:r w:rsidRPr="0E1C67F5">
              <w:rPr>
                <w:rFonts w:ascii="Arial" w:hAnsi="Arial" w:cs="Arial"/>
                <w:b/>
                <w:bCs/>
              </w:rPr>
              <w:t>: $</w:t>
            </w:r>
            <w:r w:rsidR="00D01024" w:rsidRPr="0E1C67F5">
              <w:rPr>
                <w:rFonts w:ascii="Arial" w:hAnsi="Arial" w:cs="Arial"/>
                <w:b/>
                <w:bCs/>
              </w:rPr>
              <w:t>37.96/Hr</w:t>
            </w:r>
            <w:r w:rsidR="00387D60" w:rsidRPr="0E1C67F5">
              <w:rPr>
                <w:rFonts w:ascii="Arial" w:hAnsi="Arial" w:cs="Arial"/>
                <w:b/>
                <w:bCs/>
              </w:rPr>
              <w:t>.</w:t>
            </w:r>
            <w:r w:rsidRPr="0E1C67F5">
              <w:rPr>
                <w:rFonts w:ascii="Arial" w:hAnsi="Arial" w:cs="Arial"/>
                <w:b/>
                <w:bCs/>
              </w:rPr>
              <w:t xml:space="preserve"> –</w:t>
            </w:r>
            <w:r w:rsidR="00D01024" w:rsidRPr="0E1C67F5">
              <w:rPr>
                <w:rFonts w:ascii="Arial" w:hAnsi="Arial" w:cs="Arial"/>
                <w:b/>
                <w:bCs/>
              </w:rPr>
              <w:t xml:space="preserve"> 4</w:t>
            </w:r>
            <w:r w:rsidR="14374CD6" w:rsidRPr="0E1C67F5">
              <w:rPr>
                <w:rFonts w:ascii="Arial" w:hAnsi="Arial" w:cs="Arial"/>
                <w:b/>
                <w:bCs/>
              </w:rPr>
              <w:t>1.72</w:t>
            </w:r>
            <w:r w:rsidR="00D01024" w:rsidRPr="0E1C67F5">
              <w:rPr>
                <w:rFonts w:ascii="Arial" w:hAnsi="Arial" w:cs="Arial"/>
                <w:b/>
                <w:bCs/>
              </w:rPr>
              <w:t>/Hr</w:t>
            </w:r>
            <w:r w:rsidR="00387D60" w:rsidRPr="0E1C67F5">
              <w:rPr>
                <w:rFonts w:ascii="Arial" w:hAnsi="Arial" w:cs="Arial"/>
                <w:b/>
                <w:bCs/>
              </w:rPr>
              <w:t>.</w:t>
            </w:r>
          </w:p>
        </w:tc>
        <w:tc>
          <w:tcPr>
            <w:tcW w:w="4104" w:type="dxa"/>
            <w:vMerge/>
          </w:tcPr>
          <w:p w14:paraId="0011682C" w14:textId="77777777" w:rsidR="00083ACB" w:rsidRPr="00F731BD" w:rsidRDefault="00083ACB" w:rsidP="00F731BD">
            <w:pPr>
              <w:spacing w:before="120" w:after="120"/>
              <w:rPr>
                <w:rFonts w:ascii="Arial" w:hAnsi="Arial" w:cs="Arial"/>
                <w:b/>
                <w:sz w:val="20"/>
                <w:szCs w:val="20"/>
              </w:rPr>
            </w:pPr>
          </w:p>
        </w:tc>
      </w:tr>
      <w:tr w:rsidR="00083ACB" w14:paraId="356F8DA0" w14:textId="77777777" w:rsidTr="16697CDF">
        <w:trPr>
          <w:trHeight w:val="576"/>
        </w:trPr>
        <w:tc>
          <w:tcPr>
            <w:tcW w:w="5400" w:type="dxa"/>
            <w:gridSpan w:val="2"/>
            <w:tcBorders>
              <w:bottom w:val="double" w:sz="4" w:space="0" w:color="auto"/>
            </w:tcBorders>
          </w:tcPr>
          <w:p w14:paraId="4B8200E3" w14:textId="631DDFFE" w:rsidR="00083ACB" w:rsidRPr="00F731BD" w:rsidRDefault="00083ACB" w:rsidP="00F731BD">
            <w:pPr>
              <w:spacing w:before="120" w:after="120"/>
              <w:rPr>
                <w:rFonts w:ascii="Arial" w:hAnsi="Arial" w:cs="Arial"/>
                <w:b/>
              </w:rPr>
            </w:pPr>
            <w:r w:rsidRPr="00F731BD">
              <w:rPr>
                <w:rFonts w:ascii="Arial" w:hAnsi="Arial" w:cs="Arial"/>
                <w:b/>
              </w:rPr>
              <w:t>FLSA:    __</w:t>
            </w:r>
            <w:r>
              <w:rPr>
                <w:rFonts w:ascii="Arial" w:hAnsi="Arial" w:cs="Arial"/>
                <w:b/>
                <w:u w:val="single"/>
              </w:rPr>
              <w:t>X</w:t>
            </w:r>
            <w:r w:rsidR="005326E3">
              <w:rPr>
                <w:rFonts w:ascii="Arial" w:hAnsi="Arial" w:cs="Arial"/>
                <w:b/>
              </w:rPr>
              <w:t xml:space="preserve">_ </w:t>
            </w:r>
            <w:r w:rsidRPr="00F731BD">
              <w:rPr>
                <w:rFonts w:ascii="Arial" w:hAnsi="Arial" w:cs="Arial"/>
                <w:b/>
              </w:rPr>
              <w:t>Exempt      ____ Eligible</w:t>
            </w:r>
          </w:p>
        </w:tc>
        <w:tc>
          <w:tcPr>
            <w:tcW w:w="4104" w:type="dxa"/>
            <w:vMerge/>
          </w:tcPr>
          <w:p w14:paraId="5568ED97" w14:textId="77777777" w:rsidR="00083ACB" w:rsidRPr="00F731BD" w:rsidRDefault="00083ACB" w:rsidP="00F731BD">
            <w:pPr>
              <w:spacing w:before="120" w:after="120"/>
              <w:rPr>
                <w:rFonts w:ascii="Arial" w:hAnsi="Arial" w:cs="Arial"/>
                <w:b/>
                <w:sz w:val="20"/>
                <w:szCs w:val="20"/>
              </w:rPr>
            </w:pPr>
          </w:p>
        </w:tc>
      </w:tr>
      <w:tr w:rsidR="00083ACB" w14:paraId="1BE8B203" w14:textId="77777777" w:rsidTr="16697CDF">
        <w:tc>
          <w:tcPr>
            <w:tcW w:w="9504" w:type="dxa"/>
            <w:gridSpan w:val="3"/>
            <w:tcBorders>
              <w:top w:val="double" w:sz="4" w:space="0" w:color="auto"/>
            </w:tcBorders>
          </w:tcPr>
          <w:p w14:paraId="13990FD0" w14:textId="77777777" w:rsidR="00083ACB" w:rsidRPr="00F731BD" w:rsidRDefault="00083ACB" w:rsidP="00F731BD">
            <w:pPr>
              <w:spacing w:before="120" w:after="120"/>
              <w:rPr>
                <w:rFonts w:ascii="Arial" w:hAnsi="Arial" w:cs="Arial"/>
                <w:b/>
              </w:rPr>
            </w:pPr>
            <w:r w:rsidRPr="00F731BD">
              <w:rPr>
                <w:rFonts w:ascii="Arial" w:hAnsi="Arial" w:cs="Arial"/>
                <w:b/>
              </w:rPr>
              <w:t>JOB SUMMARY:</w:t>
            </w:r>
          </w:p>
          <w:p w14:paraId="1B5C228B" w14:textId="2BCF85E2" w:rsidR="00437ABA" w:rsidRDefault="00DB72F7" w:rsidP="00F731BD">
            <w:pPr>
              <w:spacing w:before="120" w:after="120"/>
              <w:rPr>
                <w:rFonts w:ascii="Arial" w:hAnsi="Arial" w:cs="Arial"/>
                <w:sz w:val="22"/>
                <w:szCs w:val="22"/>
              </w:rPr>
            </w:pPr>
            <w:r>
              <w:rPr>
                <w:rFonts w:ascii="Arial" w:hAnsi="Arial" w:cs="Arial"/>
                <w:sz w:val="22"/>
                <w:szCs w:val="22"/>
              </w:rPr>
              <w:t>This</w:t>
            </w:r>
            <w:r w:rsidR="00437ABA">
              <w:rPr>
                <w:rFonts w:ascii="Arial" w:hAnsi="Arial" w:cs="Arial"/>
                <w:sz w:val="22"/>
                <w:szCs w:val="22"/>
              </w:rPr>
              <w:t xml:space="preserve"> key</w:t>
            </w:r>
            <w:r>
              <w:rPr>
                <w:rFonts w:ascii="Arial" w:hAnsi="Arial" w:cs="Arial"/>
                <w:sz w:val="22"/>
                <w:szCs w:val="22"/>
              </w:rPr>
              <w:t xml:space="preserve"> executive level position </w:t>
            </w:r>
            <w:r w:rsidR="00437ABA">
              <w:rPr>
                <w:rFonts w:ascii="Arial" w:hAnsi="Arial" w:cs="Arial"/>
                <w:sz w:val="22"/>
                <w:szCs w:val="22"/>
              </w:rPr>
              <w:t>is</w:t>
            </w:r>
            <w:r w:rsidR="00437ABA" w:rsidRPr="00437ABA">
              <w:rPr>
                <w:rFonts w:ascii="Arial" w:hAnsi="Arial" w:cs="Arial"/>
                <w:sz w:val="22"/>
                <w:szCs w:val="22"/>
              </w:rPr>
              <w:t xml:space="preserve"> an imaginative and inspiring leader with enduring commitment to building a workforce system that provides exceptional services for</w:t>
            </w:r>
            <w:r w:rsidR="00437ABA">
              <w:rPr>
                <w:rFonts w:ascii="Arial" w:hAnsi="Arial" w:cs="Arial"/>
                <w:sz w:val="22"/>
                <w:szCs w:val="22"/>
              </w:rPr>
              <w:t xml:space="preserve"> residents i</w:t>
            </w:r>
            <w:r w:rsidR="00437ABA" w:rsidRPr="00437ABA">
              <w:rPr>
                <w:rFonts w:ascii="Arial" w:hAnsi="Arial" w:cs="Arial"/>
                <w:sz w:val="22"/>
                <w:szCs w:val="22"/>
              </w:rPr>
              <w:t xml:space="preserve">n the </w:t>
            </w:r>
            <w:proofErr w:type="spellStart"/>
            <w:r w:rsidR="00437ABA" w:rsidRPr="00437ABA">
              <w:rPr>
                <w:rFonts w:ascii="Arial" w:hAnsi="Arial" w:cs="Arial"/>
                <w:sz w:val="22"/>
                <w:szCs w:val="22"/>
              </w:rPr>
              <w:t>PacMtn</w:t>
            </w:r>
            <w:proofErr w:type="spellEnd"/>
            <w:r w:rsidR="00437ABA" w:rsidRPr="00437ABA">
              <w:rPr>
                <w:rFonts w:ascii="Arial" w:hAnsi="Arial" w:cs="Arial"/>
                <w:sz w:val="22"/>
                <w:szCs w:val="22"/>
              </w:rPr>
              <w:t xml:space="preserve"> Region. </w:t>
            </w:r>
            <w:r w:rsidR="00437ABA">
              <w:rPr>
                <w:rFonts w:ascii="Arial" w:hAnsi="Arial" w:cs="Arial"/>
                <w:sz w:val="22"/>
                <w:szCs w:val="22"/>
              </w:rPr>
              <w:t xml:space="preserve">The position is laser-focused on customer service and ensuring the humanity of all customers is centered in </w:t>
            </w:r>
            <w:proofErr w:type="spellStart"/>
            <w:r w:rsidR="00437ABA">
              <w:rPr>
                <w:rFonts w:ascii="Arial" w:hAnsi="Arial" w:cs="Arial"/>
                <w:sz w:val="22"/>
                <w:szCs w:val="22"/>
              </w:rPr>
              <w:t>PacMtn’s</w:t>
            </w:r>
            <w:proofErr w:type="spellEnd"/>
            <w:r w:rsidR="00437ABA">
              <w:rPr>
                <w:rFonts w:ascii="Arial" w:hAnsi="Arial" w:cs="Arial"/>
                <w:sz w:val="22"/>
                <w:szCs w:val="22"/>
              </w:rPr>
              <w:t xml:space="preserve"> work.</w:t>
            </w:r>
          </w:p>
          <w:p w14:paraId="72006C7C" w14:textId="1EE23B72" w:rsidR="00011C5F" w:rsidRDefault="00437ABA" w:rsidP="00F731BD">
            <w:pPr>
              <w:spacing w:before="120" w:after="120"/>
              <w:rPr>
                <w:rFonts w:ascii="Arial" w:hAnsi="Arial" w:cs="Arial"/>
                <w:sz w:val="22"/>
                <w:szCs w:val="22"/>
              </w:rPr>
            </w:pPr>
            <w:r>
              <w:rPr>
                <w:rFonts w:ascii="Arial" w:hAnsi="Arial" w:cs="Arial"/>
                <w:sz w:val="22"/>
                <w:szCs w:val="22"/>
              </w:rPr>
              <w:t xml:space="preserve">The position </w:t>
            </w:r>
            <w:r w:rsidR="00011C5F">
              <w:rPr>
                <w:rFonts w:ascii="Arial" w:hAnsi="Arial" w:cs="Arial"/>
                <w:sz w:val="22"/>
                <w:szCs w:val="22"/>
              </w:rPr>
              <w:t>oversees development and management of workforce programs</w:t>
            </w:r>
            <w:r>
              <w:rPr>
                <w:rFonts w:ascii="Arial" w:hAnsi="Arial" w:cs="Arial"/>
                <w:sz w:val="22"/>
                <w:szCs w:val="22"/>
              </w:rPr>
              <w:t>, including all WIOA Title 1 programs and contracts</w:t>
            </w:r>
            <w:r w:rsidR="00011C5F">
              <w:rPr>
                <w:rFonts w:ascii="Arial" w:hAnsi="Arial" w:cs="Arial"/>
                <w:sz w:val="22"/>
                <w:szCs w:val="22"/>
              </w:rPr>
              <w:t>.</w:t>
            </w:r>
            <w:r w:rsidR="004A3402">
              <w:rPr>
                <w:rFonts w:ascii="Arial" w:hAnsi="Arial" w:cs="Arial"/>
                <w:sz w:val="22"/>
                <w:szCs w:val="22"/>
              </w:rPr>
              <w:t xml:space="preserve"> The Associate Director provides innovative leadership to coordinate and leverage multiple workforce development programs being delivered by regional providers and internal staff. This position ensures successful implementation of integrated service strategies and aligns</w:t>
            </w:r>
            <w:r w:rsidR="00B15781">
              <w:rPr>
                <w:rFonts w:ascii="Arial" w:hAnsi="Arial" w:cs="Arial"/>
                <w:sz w:val="22"/>
                <w:szCs w:val="22"/>
              </w:rPr>
              <w:t xml:space="preserve"> </w:t>
            </w:r>
            <w:r>
              <w:rPr>
                <w:rFonts w:ascii="Arial" w:hAnsi="Arial" w:cs="Arial"/>
                <w:sz w:val="22"/>
                <w:szCs w:val="22"/>
              </w:rPr>
              <w:t xml:space="preserve">service delivery </w:t>
            </w:r>
            <w:r w:rsidR="00B15781">
              <w:rPr>
                <w:rFonts w:ascii="Arial" w:hAnsi="Arial" w:cs="Arial"/>
                <w:sz w:val="22"/>
                <w:szCs w:val="22"/>
              </w:rPr>
              <w:t>partnerships</w:t>
            </w:r>
            <w:r w:rsidR="00C1233D">
              <w:rPr>
                <w:rFonts w:ascii="Arial" w:hAnsi="Arial" w:cs="Arial"/>
                <w:sz w:val="22"/>
                <w:szCs w:val="22"/>
              </w:rPr>
              <w:t xml:space="preserve">. </w:t>
            </w:r>
          </w:p>
          <w:p w14:paraId="154ECDA8" w14:textId="013E648C" w:rsidR="008B3708" w:rsidRDefault="00B15781" w:rsidP="008B3708">
            <w:pPr>
              <w:spacing w:before="120" w:after="120"/>
              <w:rPr>
                <w:rFonts w:ascii="Arial" w:hAnsi="Arial" w:cs="Arial"/>
                <w:sz w:val="22"/>
                <w:szCs w:val="22"/>
              </w:rPr>
            </w:pPr>
            <w:r>
              <w:rPr>
                <w:rFonts w:ascii="Arial" w:hAnsi="Arial" w:cs="Arial"/>
                <w:sz w:val="22"/>
                <w:szCs w:val="22"/>
              </w:rPr>
              <w:t xml:space="preserve">The Associate Director will be responsible for </w:t>
            </w:r>
            <w:r w:rsidR="00437ABA">
              <w:rPr>
                <w:rFonts w:ascii="Arial" w:hAnsi="Arial" w:cs="Arial"/>
                <w:sz w:val="22"/>
                <w:szCs w:val="22"/>
              </w:rPr>
              <w:t xml:space="preserve">program </w:t>
            </w:r>
            <w:r>
              <w:rPr>
                <w:rFonts w:ascii="Arial" w:hAnsi="Arial" w:cs="Arial"/>
                <w:sz w:val="22"/>
                <w:szCs w:val="22"/>
              </w:rPr>
              <w:t>compliance</w:t>
            </w:r>
            <w:r w:rsidR="00437ABA">
              <w:rPr>
                <w:rFonts w:ascii="Arial" w:hAnsi="Arial" w:cs="Arial"/>
                <w:sz w:val="22"/>
                <w:szCs w:val="22"/>
              </w:rPr>
              <w:t xml:space="preserve"> with federal and state regulations, p</w:t>
            </w:r>
            <w:r>
              <w:rPr>
                <w:rFonts w:ascii="Arial" w:hAnsi="Arial" w:cs="Arial"/>
                <w:sz w:val="22"/>
                <w:szCs w:val="22"/>
              </w:rPr>
              <w:t>erformance tracking and management</w:t>
            </w:r>
            <w:r w:rsidR="00437ABA">
              <w:rPr>
                <w:rFonts w:ascii="Arial" w:hAnsi="Arial" w:cs="Arial"/>
                <w:sz w:val="22"/>
                <w:szCs w:val="22"/>
              </w:rPr>
              <w:t xml:space="preserve"> and </w:t>
            </w:r>
            <w:r>
              <w:rPr>
                <w:rFonts w:ascii="Arial" w:hAnsi="Arial" w:cs="Arial"/>
                <w:sz w:val="22"/>
                <w:szCs w:val="22"/>
              </w:rPr>
              <w:t>defining scopes of work</w:t>
            </w:r>
            <w:r w:rsidR="00437ABA">
              <w:rPr>
                <w:rFonts w:ascii="Arial" w:hAnsi="Arial" w:cs="Arial"/>
                <w:sz w:val="22"/>
                <w:szCs w:val="22"/>
              </w:rPr>
              <w:t xml:space="preserve"> that achieve desired outcomes</w:t>
            </w:r>
            <w:r>
              <w:rPr>
                <w:rFonts w:ascii="Arial" w:hAnsi="Arial" w:cs="Arial"/>
                <w:sz w:val="22"/>
                <w:szCs w:val="22"/>
              </w:rPr>
              <w:t>.</w:t>
            </w:r>
            <w:r w:rsidR="00C1233D">
              <w:rPr>
                <w:rFonts w:ascii="Arial" w:hAnsi="Arial" w:cs="Arial"/>
                <w:sz w:val="22"/>
                <w:szCs w:val="22"/>
              </w:rPr>
              <w:t xml:space="preserve"> </w:t>
            </w:r>
            <w:r w:rsidR="007C42B5">
              <w:rPr>
                <w:rFonts w:ascii="Arial" w:hAnsi="Arial" w:cs="Arial"/>
                <w:sz w:val="22"/>
                <w:szCs w:val="22"/>
              </w:rPr>
              <w:t>Th</w:t>
            </w:r>
            <w:r w:rsidR="00437ABA">
              <w:rPr>
                <w:rFonts w:ascii="Arial" w:hAnsi="Arial" w:cs="Arial"/>
                <w:sz w:val="22"/>
                <w:szCs w:val="22"/>
              </w:rPr>
              <w:t>e</w:t>
            </w:r>
            <w:r w:rsidR="007C42B5">
              <w:rPr>
                <w:rFonts w:ascii="Arial" w:hAnsi="Arial" w:cs="Arial"/>
                <w:sz w:val="22"/>
                <w:szCs w:val="22"/>
              </w:rPr>
              <w:t xml:space="preserve"> position works </w:t>
            </w:r>
            <w:r w:rsidR="00437ABA">
              <w:rPr>
                <w:rFonts w:ascii="Arial" w:hAnsi="Arial" w:cs="Arial"/>
                <w:sz w:val="22"/>
                <w:szCs w:val="22"/>
              </w:rPr>
              <w:t xml:space="preserve">collaboratively and </w:t>
            </w:r>
            <w:r w:rsidR="007C42B5">
              <w:rPr>
                <w:rFonts w:ascii="Arial" w:hAnsi="Arial" w:cs="Arial"/>
                <w:sz w:val="22"/>
                <w:szCs w:val="22"/>
              </w:rPr>
              <w:t xml:space="preserve">closely with other members of the executive team to holistically create and implement programs to serve the regions workforce and business population. </w:t>
            </w:r>
            <w:r w:rsidR="009714DF">
              <w:rPr>
                <w:rFonts w:ascii="Arial" w:hAnsi="Arial" w:cs="Arial"/>
                <w:sz w:val="22"/>
                <w:szCs w:val="22"/>
              </w:rPr>
              <w:t xml:space="preserve">The Associate Director </w:t>
            </w:r>
            <w:r w:rsidR="00437ABA">
              <w:rPr>
                <w:rFonts w:ascii="Arial" w:hAnsi="Arial" w:cs="Arial"/>
                <w:sz w:val="22"/>
                <w:szCs w:val="22"/>
              </w:rPr>
              <w:t>m</w:t>
            </w:r>
            <w:r w:rsidR="009714DF">
              <w:rPr>
                <w:rFonts w:ascii="Arial" w:hAnsi="Arial" w:cs="Arial"/>
                <w:sz w:val="22"/>
                <w:szCs w:val="22"/>
              </w:rPr>
              <w:t xml:space="preserve">anages complex projects involving multiple organizations and project teams. </w:t>
            </w:r>
            <w:r w:rsidR="00437ABA">
              <w:rPr>
                <w:rFonts w:ascii="Arial" w:hAnsi="Arial" w:cs="Arial"/>
                <w:sz w:val="22"/>
                <w:szCs w:val="22"/>
              </w:rPr>
              <w:t xml:space="preserve"> They will c</w:t>
            </w:r>
            <w:r w:rsidR="009714DF">
              <w:rPr>
                <w:rFonts w:ascii="Arial" w:hAnsi="Arial" w:cs="Arial"/>
                <w:sz w:val="22"/>
                <w:szCs w:val="22"/>
              </w:rPr>
              <w:t>ollaborate with diverse partners and accomplish</w:t>
            </w:r>
            <w:r w:rsidR="00437ABA">
              <w:rPr>
                <w:rFonts w:ascii="Arial" w:hAnsi="Arial" w:cs="Arial"/>
                <w:sz w:val="22"/>
                <w:szCs w:val="22"/>
              </w:rPr>
              <w:t xml:space="preserve"> desired outcomes in accordance</w:t>
            </w:r>
            <w:r w:rsidR="009714DF">
              <w:rPr>
                <w:rFonts w:ascii="Arial" w:hAnsi="Arial" w:cs="Arial"/>
                <w:sz w:val="22"/>
                <w:szCs w:val="22"/>
              </w:rPr>
              <w:t xml:space="preserve"> with the mission </w:t>
            </w:r>
            <w:r w:rsidR="00437ABA">
              <w:rPr>
                <w:rFonts w:ascii="Arial" w:hAnsi="Arial" w:cs="Arial"/>
                <w:sz w:val="22"/>
                <w:szCs w:val="22"/>
              </w:rPr>
              <w:t xml:space="preserve">and values </w:t>
            </w:r>
            <w:r w:rsidR="009714DF">
              <w:rPr>
                <w:rFonts w:ascii="Arial" w:hAnsi="Arial" w:cs="Arial"/>
                <w:sz w:val="22"/>
                <w:szCs w:val="22"/>
              </w:rPr>
              <w:t xml:space="preserve">of </w:t>
            </w:r>
            <w:proofErr w:type="spellStart"/>
            <w:r w:rsidR="009714DF">
              <w:rPr>
                <w:rFonts w:ascii="Arial" w:hAnsi="Arial" w:cs="Arial"/>
                <w:sz w:val="22"/>
                <w:szCs w:val="22"/>
              </w:rPr>
              <w:t>PacMtn</w:t>
            </w:r>
            <w:proofErr w:type="spellEnd"/>
            <w:r w:rsidR="00437ABA">
              <w:rPr>
                <w:rFonts w:ascii="Arial" w:hAnsi="Arial" w:cs="Arial"/>
                <w:sz w:val="22"/>
                <w:szCs w:val="22"/>
              </w:rPr>
              <w:t xml:space="preserve">. </w:t>
            </w:r>
            <w:r w:rsidR="009714DF">
              <w:rPr>
                <w:rFonts w:ascii="Arial" w:hAnsi="Arial" w:cs="Arial"/>
                <w:sz w:val="22"/>
                <w:szCs w:val="22"/>
              </w:rPr>
              <w:t xml:space="preserve"> </w:t>
            </w:r>
          </w:p>
          <w:p w14:paraId="0B345C35" w14:textId="21A93430" w:rsidR="008B3708" w:rsidRDefault="008B3708" w:rsidP="008B3708">
            <w:pPr>
              <w:spacing w:before="120" w:after="120"/>
              <w:rPr>
                <w:rFonts w:ascii="Arial" w:hAnsi="Arial" w:cs="Arial"/>
                <w:sz w:val="22"/>
                <w:szCs w:val="22"/>
              </w:rPr>
            </w:pPr>
            <w:r w:rsidRPr="008B3708">
              <w:rPr>
                <w:rFonts w:ascii="Arial" w:hAnsi="Arial" w:cs="Arial"/>
                <w:sz w:val="22"/>
                <w:szCs w:val="22"/>
              </w:rPr>
              <w:t xml:space="preserve">The successful candidate will </w:t>
            </w:r>
            <w:r>
              <w:rPr>
                <w:rFonts w:ascii="Arial" w:hAnsi="Arial" w:cs="Arial"/>
                <w:sz w:val="22"/>
                <w:szCs w:val="22"/>
              </w:rPr>
              <w:t xml:space="preserve">be a </w:t>
            </w:r>
            <w:r w:rsidRPr="008B3708">
              <w:rPr>
                <w:rFonts w:ascii="Arial" w:hAnsi="Arial" w:cs="Arial"/>
                <w:sz w:val="22"/>
                <w:szCs w:val="22"/>
              </w:rPr>
              <w:t xml:space="preserve">strong </w:t>
            </w:r>
            <w:r>
              <w:rPr>
                <w:rFonts w:ascii="Arial" w:hAnsi="Arial" w:cs="Arial"/>
                <w:sz w:val="22"/>
                <w:szCs w:val="22"/>
              </w:rPr>
              <w:t xml:space="preserve">leader with </w:t>
            </w:r>
            <w:r w:rsidR="00437ABA">
              <w:rPr>
                <w:rFonts w:ascii="Arial" w:hAnsi="Arial" w:cs="Arial"/>
                <w:sz w:val="22"/>
                <w:szCs w:val="22"/>
              </w:rPr>
              <w:t xml:space="preserve">program and </w:t>
            </w:r>
            <w:r w:rsidRPr="008B3708">
              <w:rPr>
                <w:rFonts w:ascii="Arial" w:hAnsi="Arial" w:cs="Arial"/>
                <w:sz w:val="22"/>
                <w:szCs w:val="22"/>
              </w:rPr>
              <w:t>contract management skills, grant administ</w:t>
            </w:r>
            <w:r w:rsidR="00437ABA">
              <w:rPr>
                <w:rFonts w:ascii="Arial" w:hAnsi="Arial" w:cs="Arial"/>
                <w:sz w:val="22"/>
                <w:szCs w:val="22"/>
              </w:rPr>
              <w:t xml:space="preserve">ration experience and </w:t>
            </w:r>
            <w:r w:rsidRPr="008B3708">
              <w:rPr>
                <w:rFonts w:ascii="Arial" w:hAnsi="Arial" w:cs="Arial"/>
                <w:sz w:val="22"/>
                <w:szCs w:val="22"/>
              </w:rPr>
              <w:t>creative networking skills necessary to continually enhance and broaden the reach of workforce development programs aimed at enriching people’s lives and the economic strength of the counties we serve.</w:t>
            </w:r>
          </w:p>
          <w:p w14:paraId="72C21D3D" w14:textId="77777777" w:rsidR="00083ACB" w:rsidRPr="00F731BD" w:rsidRDefault="00083ACB" w:rsidP="00C1233D">
            <w:pPr>
              <w:spacing w:before="120" w:after="120"/>
              <w:rPr>
                <w:rFonts w:ascii="Arial" w:hAnsi="Arial" w:cs="Arial"/>
                <w:sz w:val="22"/>
                <w:szCs w:val="22"/>
              </w:rPr>
            </w:pPr>
          </w:p>
        </w:tc>
      </w:tr>
      <w:tr w:rsidR="00083ACB" w14:paraId="58AAAB85" w14:textId="77777777" w:rsidTr="16697CDF">
        <w:tc>
          <w:tcPr>
            <w:tcW w:w="9504" w:type="dxa"/>
            <w:gridSpan w:val="3"/>
          </w:tcPr>
          <w:p w14:paraId="4901D283" w14:textId="77777777" w:rsidR="00083ACB" w:rsidRPr="00F731BD" w:rsidRDefault="00083ACB" w:rsidP="00F731BD">
            <w:pPr>
              <w:spacing w:before="120" w:after="120"/>
              <w:rPr>
                <w:rFonts w:ascii="Arial" w:hAnsi="Arial" w:cs="Arial"/>
                <w:b/>
              </w:rPr>
            </w:pPr>
            <w:r w:rsidRPr="00F731BD">
              <w:rPr>
                <w:rFonts w:ascii="Arial" w:hAnsi="Arial" w:cs="Arial"/>
                <w:b/>
              </w:rPr>
              <w:t>JOB FUNCTIONS:</w:t>
            </w:r>
          </w:p>
          <w:p w14:paraId="65F5D8FC" w14:textId="77777777" w:rsidR="008B3708" w:rsidRDefault="008B3708" w:rsidP="008B3708">
            <w:pPr>
              <w:pStyle w:val="ListParagraph"/>
              <w:numPr>
                <w:ilvl w:val="0"/>
                <w:numId w:val="16"/>
              </w:numPr>
              <w:spacing w:before="120" w:after="120"/>
              <w:contextualSpacing w:val="0"/>
              <w:rPr>
                <w:rFonts w:ascii="Arial" w:hAnsi="Arial" w:cs="Arial"/>
                <w:sz w:val="22"/>
                <w:szCs w:val="22"/>
              </w:rPr>
            </w:pPr>
            <w:r w:rsidRPr="008B3708">
              <w:rPr>
                <w:rFonts w:ascii="Arial" w:hAnsi="Arial" w:cs="Arial"/>
                <w:sz w:val="22"/>
                <w:szCs w:val="22"/>
              </w:rPr>
              <w:t>Implement a streamlined service delivery system that utilizes required partners within the system and elicits support from those not yet engaged.</w:t>
            </w:r>
          </w:p>
          <w:p w14:paraId="1F859206" w14:textId="77777777" w:rsidR="005326E3" w:rsidRDefault="005326E3" w:rsidP="005326E3">
            <w:pPr>
              <w:numPr>
                <w:ilvl w:val="0"/>
                <w:numId w:val="16"/>
              </w:numPr>
              <w:autoSpaceDE w:val="0"/>
              <w:autoSpaceDN w:val="0"/>
              <w:adjustRightInd w:val="0"/>
              <w:spacing w:before="120" w:after="120"/>
              <w:rPr>
                <w:rFonts w:ascii="Arial" w:hAnsi="Arial" w:cs="Arial"/>
                <w:sz w:val="22"/>
                <w:szCs w:val="22"/>
              </w:rPr>
            </w:pPr>
            <w:r>
              <w:rPr>
                <w:rFonts w:ascii="Arial" w:hAnsi="Arial" w:cs="Arial"/>
                <w:sz w:val="22"/>
                <w:szCs w:val="22"/>
              </w:rPr>
              <w:t>Proactively w</w:t>
            </w:r>
            <w:r w:rsidRPr="00F731BD">
              <w:rPr>
                <w:rFonts w:ascii="Arial" w:hAnsi="Arial" w:cs="Arial"/>
                <w:sz w:val="22"/>
                <w:szCs w:val="22"/>
              </w:rPr>
              <w:t xml:space="preserve">orks with </w:t>
            </w:r>
            <w:proofErr w:type="spellStart"/>
            <w:r>
              <w:rPr>
                <w:rFonts w:ascii="Arial" w:hAnsi="Arial" w:cs="Arial"/>
                <w:sz w:val="22"/>
                <w:szCs w:val="22"/>
              </w:rPr>
              <w:t>WorkSource</w:t>
            </w:r>
            <w:proofErr w:type="spellEnd"/>
            <w:r>
              <w:rPr>
                <w:rFonts w:ascii="Arial" w:hAnsi="Arial" w:cs="Arial"/>
                <w:sz w:val="22"/>
                <w:szCs w:val="22"/>
              </w:rPr>
              <w:t xml:space="preserve"> administrators, leaders and as appropriate staff </w:t>
            </w:r>
            <w:r w:rsidRPr="00F731BD">
              <w:rPr>
                <w:rFonts w:ascii="Arial" w:hAnsi="Arial" w:cs="Arial"/>
                <w:sz w:val="22"/>
                <w:szCs w:val="22"/>
              </w:rPr>
              <w:t xml:space="preserve">community agencies and organizations </w:t>
            </w:r>
            <w:r>
              <w:rPr>
                <w:rFonts w:ascii="Arial" w:hAnsi="Arial" w:cs="Arial"/>
                <w:sz w:val="22"/>
                <w:szCs w:val="22"/>
              </w:rPr>
              <w:t xml:space="preserve">throughout the region </w:t>
            </w:r>
            <w:r w:rsidRPr="00F731BD">
              <w:rPr>
                <w:rFonts w:ascii="Arial" w:hAnsi="Arial" w:cs="Arial"/>
                <w:sz w:val="22"/>
                <w:szCs w:val="22"/>
              </w:rPr>
              <w:t xml:space="preserve">to </w:t>
            </w:r>
            <w:r>
              <w:rPr>
                <w:rFonts w:ascii="Arial" w:hAnsi="Arial" w:cs="Arial"/>
                <w:sz w:val="22"/>
                <w:szCs w:val="22"/>
              </w:rPr>
              <w:t xml:space="preserve">coordinate and </w:t>
            </w:r>
            <w:r w:rsidRPr="00F731BD">
              <w:rPr>
                <w:rFonts w:ascii="Arial" w:hAnsi="Arial" w:cs="Arial"/>
                <w:sz w:val="22"/>
                <w:szCs w:val="22"/>
              </w:rPr>
              <w:t xml:space="preserve">enhance services for </w:t>
            </w:r>
            <w:r>
              <w:rPr>
                <w:rFonts w:ascii="Arial" w:hAnsi="Arial" w:cs="Arial"/>
                <w:sz w:val="22"/>
                <w:szCs w:val="22"/>
              </w:rPr>
              <w:t>customers</w:t>
            </w:r>
            <w:r w:rsidRPr="00F731BD">
              <w:rPr>
                <w:rFonts w:ascii="Arial" w:hAnsi="Arial" w:cs="Arial"/>
                <w:sz w:val="22"/>
                <w:szCs w:val="22"/>
              </w:rPr>
              <w:t>.</w:t>
            </w:r>
          </w:p>
          <w:p w14:paraId="23921CE1" w14:textId="77777777" w:rsidR="00083ACB" w:rsidRPr="00EA36BF" w:rsidRDefault="00082005" w:rsidP="008B3708">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lastRenderedPageBreak/>
              <w:t xml:space="preserve">Designs </w:t>
            </w:r>
            <w:r w:rsidR="008B3708">
              <w:rPr>
                <w:rFonts w:ascii="Arial" w:hAnsi="Arial" w:cs="Arial"/>
                <w:sz w:val="22"/>
                <w:szCs w:val="22"/>
              </w:rPr>
              <w:t xml:space="preserve">efficient and effective </w:t>
            </w:r>
            <w:r>
              <w:rPr>
                <w:rFonts w:ascii="Arial" w:hAnsi="Arial" w:cs="Arial"/>
                <w:sz w:val="22"/>
                <w:szCs w:val="22"/>
              </w:rPr>
              <w:t>service delivery systems for workforce development programs.</w:t>
            </w:r>
          </w:p>
          <w:p w14:paraId="376ABBB4" w14:textId="0FA2EDBA" w:rsidR="00082005" w:rsidRDefault="00082005" w:rsidP="00D86E2E">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t xml:space="preserve">Oversees the management and performance of </w:t>
            </w:r>
            <w:r w:rsidR="005326E3">
              <w:rPr>
                <w:rFonts w:ascii="Arial" w:hAnsi="Arial" w:cs="Arial"/>
                <w:sz w:val="22"/>
                <w:szCs w:val="22"/>
              </w:rPr>
              <w:t xml:space="preserve">workforce </w:t>
            </w:r>
            <w:r>
              <w:rPr>
                <w:rFonts w:ascii="Arial" w:hAnsi="Arial" w:cs="Arial"/>
                <w:sz w:val="22"/>
                <w:szCs w:val="22"/>
              </w:rPr>
              <w:t>contracts and programs.</w:t>
            </w:r>
          </w:p>
          <w:p w14:paraId="14AFCBAC" w14:textId="77777777" w:rsidR="00082005" w:rsidRPr="00EA36BF" w:rsidRDefault="00082005" w:rsidP="00082005">
            <w:pPr>
              <w:pStyle w:val="ListParagraph"/>
              <w:numPr>
                <w:ilvl w:val="0"/>
                <w:numId w:val="16"/>
              </w:numPr>
              <w:spacing w:before="120" w:after="120"/>
              <w:rPr>
                <w:rFonts w:ascii="Arial" w:hAnsi="Arial" w:cs="Arial"/>
                <w:sz w:val="22"/>
                <w:szCs w:val="22"/>
              </w:rPr>
            </w:pPr>
            <w:r w:rsidRPr="00EA36BF">
              <w:rPr>
                <w:rFonts w:ascii="Arial" w:hAnsi="Arial" w:cs="Arial"/>
                <w:sz w:val="22"/>
                <w:szCs w:val="22"/>
              </w:rPr>
              <w:t xml:space="preserve">Provides support and assistance to contract holders and monitors performance of programs relative to grant requirements to ensure compliance with laws, regulations and </w:t>
            </w:r>
            <w:proofErr w:type="spellStart"/>
            <w:r w:rsidRPr="00EA36BF">
              <w:rPr>
                <w:rFonts w:ascii="Arial" w:hAnsi="Arial" w:cs="Arial"/>
                <w:sz w:val="22"/>
                <w:szCs w:val="22"/>
              </w:rPr>
              <w:t>PacMtn</w:t>
            </w:r>
            <w:proofErr w:type="spellEnd"/>
            <w:r w:rsidRPr="00EA36BF">
              <w:rPr>
                <w:rFonts w:ascii="Arial" w:hAnsi="Arial" w:cs="Arial"/>
                <w:sz w:val="22"/>
                <w:szCs w:val="22"/>
              </w:rPr>
              <w:t xml:space="preserve"> policies.</w:t>
            </w:r>
          </w:p>
          <w:p w14:paraId="2DE6BA6C" w14:textId="4FAA09F9" w:rsidR="00082005" w:rsidRDefault="00082005" w:rsidP="00082005">
            <w:pPr>
              <w:numPr>
                <w:ilvl w:val="0"/>
                <w:numId w:val="16"/>
              </w:numPr>
              <w:autoSpaceDE w:val="0"/>
              <w:autoSpaceDN w:val="0"/>
              <w:adjustRightInd w:val="0"/>
              <w:spacing w:before="120" w:after="120"/>
              <w:rPr>
                <w:rFonts w:ascii="Arial" w:hAnsi="Arial" w:cs="Arial"/>
                <w:sz w:val="22"/>
                <w:szCs w:val="22"/>
              </w:rPr>
            </w:pPr>
            <w:r>
              <w:rPr>
                <w:rFonts w:ascii="Arial" w:hAnsi="Arial" w:cs="Arial"/>
                <w:sz w:val="22"/>
                <w:szCs w:val="22"/>
              </w:rPr>
              <w:t xml:space="preserve">Supports One-stop Operator and one-stop delivery of services. </w:t>
            </w:r>
            <w:r w:rsidR="00387D60">
              <w:rPr>
                <w:rFonts w:ascii="Arial" w:hAnsi="Arial" w:cs="Arial"/>
                <w:sz w:val="22"/>
                <w:szCs w:val="22"/>
              </w:rPr>
              <w:t>Helps with c</w:t>
            </w:r>
            <w:r w:rsidR="00C470AF">
              <w:rPr>
                <w:rFonts w:ascii="Arial" w:hAnsi="Arial" w:cs="Arial"/>
                <w:sz w:val="22"/>
                <w:szCs w:val="22"/>
              </w:rPr>
              <w:t>oordinat</w:t>
            </w:r>
            <w:r w:rsidR="00387D60">
              <w:rPr>
                <w:rFonts w:ascii="Arial" w:hAnsi="Arial" w:cs="Arial"/>
                <w:sz w:val="22"/>
                <w:szCs w:val="22"/>
              </w:rPr>
              <w:t>ion</w:t>
            </w:r>
            <w:r w:rsidR="00C470AF">
              <w:rPr>
                <w:rFonts w:ascii="Arial" w:hAnsi="Arial" w:cs="Arial"/>
                <w:sz w:val="22"/>
                <w:szCs w:val="22"/>
              </w:rPr>
              <w:t xml:space="preserve"> One-stop certifications and compliance. </w:t>
            </w:r>
          </w:p>
          <w:p w14:paraId="078A984E" w14:textId="77777777" w:rsidR="003D24D9" w:rsidRDefault="003D24D9" w:rsidP="00082005">
            <w:pPr>
              <w:numPr>
                <w:ilvl w:val="0"/>
                <w:numId w:val="16"/>
              </w:numPr>
              <w:autoSpaceDE w:val="0"/>
              <w:autoSpaceDN w:val="0"/>
              <w:adjustRightInd w:val="0"/>
              <w:spacing w:before="120" w:after="120"/>
              <w:rPr>
                <w:rFonts w:ascii="Arial" w:hAnsi="Arial" w:cs="Arial"/>
                <w:sz w:val="22"/>
                <w:szCs w:val="22"/>
              </w:rPr>
            </w:pPr>
            <w:r>
              <w:rPr>
                <w:rFonts w:ascii="Arial" w:hAnsi="Arial" w:cs="Arial"/>
                <w:sz w:val="22"/>
                <w:szCs w:val="22"/>
              </w:rPr>
              <w:t>Oversees development and coordination of memorandums of understanding and other partnership agreements.</w:t>
            </w:r>
          </w:p>
          <w:p w14:paraId="6B019E5B" w14:textId="77777777" w:rsidR="00083ACB" w:rsidRPr="00EA36BF" w:rsidRDefault="00083ACB" w:rsidP="00D86E2E">
            <w:pPr>
              <w:pStyle w:val="ListParagraph"/>
              <w:numPr>
                <w:ilvl w:val="0"/>
                <w:numId w:val="16"/>
              </w:numPr>
              <w:spacing w:before="120" w:after="120"/>
              <w:contextualSpacing w:val="0"/>
              <w:rPr>
                <w:rFonts w:ascii="Arial" w:hAnsi="Arial" w:cs="Arial"/>
                <w:sz w:val="22"/>
                <w:szCs w:val="22"/>
              </w:rPr>
            </w:pPr>
            <w:r w:rsidRPr="00EA36BF">
              <w:rPr>
                <w:rFonts w:ascii="Arial" w:hAnsi="Arial" w:cs="Arial"/>
                <w:sz w:val="22"/>
                <w:szCs w:val="22"/>
              </w:rPr>
              <w:t>Forecasts long-range demand-driven needs for workforce solutions in the region.</w:t>
            </w:r>
            <w:r w:rsidR="00082005">
              <w:rPr>
                <w:rFonts w:ascii="Arial" w:hAnsi="Arial" w:cs="Arial"/>
                <w:sz w:val="22"/>
                <w:szCs w:val="22"/>
              </w:rPr>
              <w:t xml:space="preserve"> Proactively develops strategies to address barriers to employment.</w:t>
            </w:r>
          </w:p>
          <w:p w14:paraId="382507D7" w14:textId="77777777" w:rsidR="0060519D" w:rsidRDefault="0060519D" w:rsidP="00D86E2E">
            <w:pPr>
              <w:pStyle w:val="ListParagraph"/>
              <w:numPr>
                <w:ilvl w:val="0"/>
                <w:numId w:val="16"/>
              </w:numPr>
              <w:spacing w:before="120" w:after="120"/>
              <w:contextualSpacing w:val="0"/>
              <w:rPr>
                <w:rFonts w:ascii="Arial" w:hAnsi="Arial" w:cs="Arial"/>
                <w:sz w:val="22"/>
                <w:szCs w:val="22"/>
              </w:rPr>
            </w:pPr>
            <w:r w:rsidRPr="00EA36BF">
              <w:rPr>
                <w:rFonts w:ascii="Arial" w:hAnsi="Arial" w:cs="Arial"/>
                <w:sz w:val="22"/>
                <w:szCs w:val="22"/>
              </w:rPr>
              <w:t>Lead opportunities for new program and partnership development including defining, scoping, performing risk mitigation, cost benefit analysis</w:t>
            </w:r>
            <w:r>
              <w:rPr>
                <w:rFonts w:ascii="Arial" w:hAnsi="Arial" w:cs="Arial"/>
                <w:sz w:val="22"/>
                <w:szCs w:val="22"/>
              </w:rPr>
              <w:t>, budget development</w:t>
            </w:r>
            <w:r w:rsidR="00FF4C8D">
              <w:rPr>
                <w:rFonts w:ascii="Arial" w:hAnsi="Arial" w:cs="Arial"/>
                <w:sz w:val="22"/>
                <w:szCs w:val="22"/>
              </w:rPr>
              <w:t>, timelines</w:t>
            </w:r>
            <w:r w:rsidRPr="00EA36BF">
              <w:rPr>
                <w:rFonts w:ascii="Arial" w:hAnsi="Arial" w:cs="Arial"/>
                <w:sz w:val="22"/>
                <w:szCs w:val="22"/>
              </w:rPr>
              <w:t> and executing approved plans.</w:t>
            </w:r>
          </w:p>
          <w:p w14:paraId="7FAA8377" w14:textId="77777777" w:rsidR="0060519D" w:rsidRDefault="0060519D" w:rsidP="00D86E2E">
            <w:pPr>
              <w:pStyle w:val="ListParagraph"/>
              <w:numPr>
                <w:ilvl w:val="0"/>
                <w:numId w:val="16"/>
              </w:numPr>
              <w:spacing w:before="120" w:after="120"/>
              <w:contextualSpacing w:val="0"/>
              <w:rPr>
                <w:rFonts w:ascii="Arial" w:hAnsi="Arial" w:cs="Arial"/>
                <w:sz w:val="22"/>
                <w:szCs w:val="22"/>
              </w:rPr>
            </w:pPr>
            <w:r w:rsidRPr="00FE30A6">
              <w:rPr>
                <w:rFonts w:ascii="Arial" w:hAnsi="Arial" w:cs="Arial"/>
                <w:sz w:val="22"/>
                <w:szCs w:val="22"/>
              </w:rPr>
              <w:t xml:space="preserve">Act as an agency training and information resource on matters related to innovation and sector </w:t>
            </w:r>
            <w:proofErr w:type="gramStart"/>
            <w:r w:rsidRPr="00FE30A6">
              <w:rPr>
                <w:rFonts w:ascii="Arial" w:hAnsi="Arial" w:cs="Arial"/>
                <w:sz w:val="22"/>
                <w:szCs w:val="22"/>
              </w:rPr>
              <w:t>strategy</w:t>
            </w:r>
            <w:proofErr w:type="gramEnd"/>
          </w:p>
          <w:p w14:paraId="4B826D8E" w14:textId="77777777" w:rsidR="0060519D" w:rsidRDefault="0060519D" w:rsidP="00D86E2E">
            <w:pPr>
              <w:pStyle w:val="ListParagraph"/>
              <w:numPr>
                <w:ilvl w:val="0"/>
                <w:numId w:val="16"/>
              </w:numPr>
              <w:spacing w:before="120" w:after="120"/>
              <w:contextualSpacing w:val="0"/>
              <w:rPr>
                <w:rFonts w:ascii="Arial" w:hAnsi="Arial" w:cs="Arial"/>
                <w:sz w:val="22"/>
                <w:szCs w:val="22"/>
              </w:rPr>
            </w:pPr>
            <w:r w:rsidRPr="0060519D">
              <w:rPr>
                <w:rFonts w:ascii="Arial" w:hAnsi="Arial" w:cs="Arial"/>
                <w:sz w:val="22"/>
                <w:szCs w:val="22"/>
              </w:rPr>
              <w:t xml:space="preserve">Serve as agency conduit for communication with other </w:t>
            </w:r>
            <w:r w:rsidR="00FF4C8D" w:rsidRPr="0060519D">
              <w:rPr>
                <w:rFonts w:ascii="Arial" w:hAnsi="Arial" w:cs="Arial"/>
                <w:sz w:val="22"/>
                <w:szCs w:val="22"/>
              </w:rPr>
              <w:t xml:space="preserve">regional </w:t>
            </w:r>
            <w:r w:rsidRPr="0060519D">
              <w:rPr>
                <w:rFonts w:ascii="Arial" w:hAnsi="Arial" w:cs="Arial"/>
                <w:sz w:val="22"/>
                <w:szCs w:val="22"/>
              </w:rPr>
              <w:t xml:space="preserve">innovation and thought leaders. </w:t>
            </w:r>
          </w:p>
          <w:p w14:paraId="65B1CE34" w14:textId="18C2BDEE" w:rsidR="001C27F5" w:rsidRPr="00EA36BF" w:rsidRDefault="00082005" w:rsidP="00D86E2E">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t>Supports</w:t>
            </w:r>
            <w:r w:rsidR="0060519D" w:rsidRPr="00F569DF">
              <w:rPr>
                <w:rFonts w:ascii="Arial" w:hAnsi="Arial" w:cs="Arial"/>
                <w:sz w:val="22"/>
                <w:szCs w:val="22"/>
              </w:rPr>
              <w:t xml:space="preserve"> the development of local and regional strategic</w:t>
            </w:r>
            <w:r w:rsidR="00387D60">
              <w:rPr>
                <w:rFonts w:ascii="Arial" w:hAnsi="Arial" w:cs="Arial"/>
                <w:sz w:val="22"/>
                <w:szCs w:val="22"/>
              </w:rPr>
              <w:t xml:space="preserve"> workforce</w:t>
            </w:r>
            <w:r w:rsidR="0060519D" w:rsidRPr="00F569DF">
              <w:rPr>
                <w:rFonts w:ascii="Arial" w:hAnsi="Arial" w:cs="Arial"/>
                <w:sz w:val="22"/>
                <w:szCs w:val="22"/>
              </w:rPr>
              <w:t xml:space="preserve"> planning.</w:t>
            </w:r>
            <w:r w:rsidR="0060519D" w:rsidRPr="0060519D">
              <w:rPr>
                <w:rFonts w:ascii="Arial" w:hAnsi="Arial" w:cs="Arial"/>
                <w:sz w:val="22"/>
                <w:szCs w:val="22"/>
              </w:rPr>
              <w:t xml:space="preserve"> </w:t>
            </w:r>
            <w:r w:rsidR="0060519D" w:rsidRPr="00EA36BF">
              <w:rPr>
                <w:rFonts w:ascii="Arial" w:hAnsi="Arial" w:cs="Arial"/>
                <w:sz w:val="22"/>
                <w:szCs w:val="22"/>
              </w:rPr>
              <w:t> </w:t>
            </w:r>
          </w:p>
          <w:p w14:paraId="71409720" w14:textId="77777777" w:rsidR="005706E7" w:rsidRDefault="005706E7" w:rsidP="00EA36BF">
            <w:pPr>
              <w:numPr>
                <w:ilvl w:val="0"/>
                <w:numId w:val="16"/>
              </w:numPr>
              <w:spacing w:before="120" w:after="120"/>
              <w:rPr>
                <w:rFonts w:ascii="Arial" w:hAnsi="Arial" w:cs="Arial"/>
                <w:sz w:val="22"/>
                <w:szCs w:val="22"/>
              </w:rPr>
            </w:pPr>
            <w:r>
              <w:rPr>
                <w:rFonts w:ascii="Arial" w:hAnsi="Arial" w:cs="Arial"/>
                <w:sz w:val="22"/>
                <w:szCs w:val="22"/>
              </w:rPr>
              <w:t xml:space="preserve">Responsible for differentiating and communicating project requirement versus local policies and practices, project planning, team member recruitment and training, development and management of work plans, </w:t>
            </w:r>
            <w:proofErr w:type="gramStart"/>
            <w:r>
              <w:rPr>
                <w:rFonts w:ascii="Arial" w:hAnsi="Arial" w:cs="Arial"/>
                <w:sz w:val="22"/>
                <w:szCs w:val="22"/>
              </w:rPr>
              <w:t>issue</w:t>
            </w:r>
            <w:proofErr w:type="gramEnd"/>
            <w:r>
              <w:rPr>
                <w:rFonts w:ascii="Arial" w:hAnsi="Arial" w:cs="Arial"/>
                <w:sz w:val="22"/>
                <w:szCs w:val="22"/>
              </w:rPr>
              <w:t xml:space="preserve"> and risk management. </w:t>
            </w:r>
          </w:p>
          <w:p w14:paraId="55F29897" w14:textId="77777777" w:rsidR="00806E4C" w:rsidRDefault="00806E4C" w:rsidP="00EA36BF">
            <w:pPr>
              <w:numPr>
                <w:ilvl w:val="0"/>
                <w:numId w:val="16"/>
              </w:numPr>
              <w:autoSpaceDE w:val="0"/>
              <w:autoSpaceDN w:val="0"/>
              <w:adjustRightInd w:val="0"/>
              <w:spacing w:before="120" w:after="120"/>
              <w:rPr>
                <w:rFonts w:ascii="Arial" w:hAnsi="Arial" w:cs="Arial"/>
                <w:sz w:val="22"/>
                <w:szCs w:val="22"/>
              </w:rPr>
            </w:pPr>
            <w:r>
              <w:rPr>
                <w:rFonts w:ascii="Arial" w:hAnsi="Arial" w:cs="Arial"/>
                <w:sz w:val="22"/>
                <w:szCs w:val="22"/>
              </w:rPr>
              <w:t xml:space="preserve">May perform special projects requiring extensive research, interpretation, or commentary on current or emerging trends and community concerns. </w:t>
            </w:r>
          </w:p>
          <w:p w14:paraId="7E1B15DC" w14:textId="77777777" w:rsidR="00387D60" w:rsidRDefault="001C27F5" w:rsidP="00EA36BF">
            <w:pPr>
              <w:numPr>
                <w:ilvl w:val="0"/>
                <w:numId w:val="16"/>
              </w:numPr>
              <w:spacing w:before="120" w:after="120"/>
              <w:rPr>
                <w:rFonts w:ascii="Arial" w:hAnsi="Arial" w:cs="Arial"/>
                <w:sz w:val="22"/>
                <w:szCs w:val="22"/>
              </w:rPr>
            </w:pPr>
            <w:r>
              <w:rPr>
                <w:rFonts w:ascii="Arial" w:hAnsi="Arial" w:cs="Arial"/>
                <w:sz w:val="22"/>
                <w:szCs w:val="22"/>
              </w:rPr>
              <w:t xml:space="preserve">Directs work and provides daily oversight of department staff. May </w:t>
            </w:r>
            <w:r w:rsidR="00387D60">
              <w:rPr>
                <w:rFonts w:ascii="Arial" w:hAnsi="Arial" w:cs="Arial"/>
                <w:sz w:val="22"/>
                <w:szCs w:val="22"/>
              </w:rPr>
              <w:t xml:space="preserve">also </w:t>
            </w:r>
            <w:r>
              <w:rPr>
                <w:rFonts w:ascii="Arial" w:hAnsi="Arial" w:cs="Arial"/>
                <w:sz w:val="22"/>
                <w:szCs w:val="22"/>
              </w:rPr>
              <w:t xml:space="preserve">include supervision of interns, volunteers, AmeriCorps or similar </w:t>
            </w:r>
            <w:proofErr w:type="gramStart"/>
            <w:r>
              <w:rPr>
                <w:rFonts w:ascii="Arial" w:hAnsi="Arial" w:cs="Arial"/>
                <w:sz w:val="22"/>
                <w:szCs w:val="22"/>
              </w:rPr>
              <w:t>program;</w:t>
            </w:r>
            <w:proofErr w:type="gramEnd"/>
            <w:r>
              <w:rPr>
                <w:rFonts w:ascii="Arial" w:hAnsi="Arial" w:cs="Arial"/>
                <w:sz w:val="22"/>
                <w:szCs w:val="22"/>
              </w:rPr>
              <w:t xml:space="preserve"> </w:t>
            </w:r>
          </w:p>
          <w:p w14:paraId="56D4BD55" w14:textId="358E9E69" w:rsidR="00083ACB" w:rsidRDefault="00387D60" w:rsidP="00EA36BF">
            <w:pPr>
              <w:numPr>
                <w:ilvl w:val="0"/>
                <w:numId w:val="16"/>
              </w:numPr>
              <w:spacing w:before="120" w:after="120"/>
              <w:rPr>
                <w:rFonts w:ascii="Arial" w:hAnsi="Arial" w:cs="Arial"/>
                <w:sz w:val="22"/>
                <w:szCs w:val="22"/>
              </w:rPr>
            </w:pPr>
            <w:r>
              <w:rPr>
                <w:rFonts w:ascii="Arial" w:hAnsi="Arial" w:cs="Arial"/>
                <w:sz w:val="22"/>
                <w:szCs w:val="22"/>
              </w:rPr>
              <w:t>I</w:t>
            </w:r>
            <w:r w:rsidR="001C27F5">
              <w:rPr>
                <w:rFonts w:ascii="Arial" w:hAnsi="Arial" w:cs="Arial"/>
                <w:sz w:val="22"/>
                <w:szCs w:val="22"/>
              </w:rPr>
              <w:t xml:space="preserve">nspires, mentors, provides personnel evaluations, and recommends improvement plans and disciplinary action as appropriate. </w:t>
            </w:r>
          </w:p>
          <w:p w14:paraId="3A7055F9" w14:textId="77777777" w:rsidR="00083ACB" w:rsidRPr="00F731BD" w:rsidRDefault="001C27F5" w:rsidP="00EA36BF">
            <w:pPr>
              <w:numPr>
                <w:ilvl w:val="0"/>
                <w:numId w:val="16"/>
              </w:numPr>
              <w:spacing w:before="120" w:after="120"/>
              <w:rPr>
                <w:rFonts w:ascii="Arial" w:hAnsi="Arial" w:cs="Arial"/>
                <w:sz w:val="22"/>
                <w:szCs w:val="22"/>
              </w:rPr>
            </w:pPr>
            <w:r>
              <w:rPr>
                <w:rFonts w:ascii="Arial" w:hAnsi="Arial" w:cs="Arial"/>
                <w:sz w:val="22"/>
                <w:szCs w:val="22"/>
              </w:rPr>
              <w:t>Tracks project or department work performance in accordance with established guidelines.</w:t>
            </w:r>
          </w:p>
          <w:p w14:paraId="029F011C" w14:textId="77777777" w:rsidR="00733EFB" w:rsidRDefault="00733EFB" w:rsidP="00EA36BF">
            <w:pPr>
              <w:numPr>
                <w:ilvl w:val="0"/>
                <w:numId w:val="16"/>
              </w:numPr>
              <w:spacing w:before="120" w:after="120"/>
              <w:rPr>
                <w:rFonts w:ascii="Arial" w:hAnsi="Arial" w:cs="Arial"/>
                <w:sz w:val="22"/>
                <w:szCs w:val="22"/>
              </w:rPr>
            </w:pPr>
            <w:r>
              <w:rPr>
                <w:rFonts w:ascii="Arial" w:hAnsi="Arial" w:cs="Arial"/>
                <w:sz w:val="22"/>
                <w:szCs w:val="22"/>
              </w:rPr>
              <w:t>Provides staff support to WDC Board or assigned committees and task forces.</w:t>
            </w:r>
          </w:p>
          <w:p w14:paraId="28FA45DF" w14:textId="77777777" w:rsidR="00083ACB" w:rsidRDefault="001C27F5" w:rsidP="00EA36BF">
            <w:pPr>
              <w:numPr>
                <w:ilvl w:val="0"/>
                <w:numId w:val="16"/>
              </w:numPr>
              <w:spacing w:before="120" w:after="120"/>
              <w:rPr>
                <w:rFonts w:ascii="Arial" w:hAnsi="Arial" w:cs="Arial"/>
                <w:sz w:val="22"/>
                <w:szCs w:val="22"/>
              </w:rPr>
            </w:pPr>
            <w:r>
              <w:rPr>
                <w:rFonts w:ascii="Arial" w:hAnsi="Arial" w:cs="Arial"/>
                <w:sz w:val="22"/>
                <w:szCs w:val="22"/>
              </w:rPr>
              <w:t xml:space="preserve">Participates on external community groups to provide </w:t>
            </w:r>
            <w:proofErr w:type="spellStart"/>
            <w:r>
              <w:rPr>
                <w:rFonts w:ascii="Arial" w:hAnsi="Arial" w:cs="Arial"/>
                <w:sz w:val="22"/>
                <w:szCs w:val="22"/>
              </w:rPr>
              <w:t>PacMtn</w:t>
            </w:r>
            <w:proofErr w:type="spellEnd"/>
            <w:r>
              <w:rPr>
                <w:rFonts w:ascii="Arial" w:hAnsi="Arial" w:cs="Arial"/>
                <w:sz w:val="22"/>
                <w:szCs w:val="22"/>
              </w:rPr>
              <w:t xml:space="preserve"> visibility and leadership on matters of workforce development. </w:t>
            </w:r>
          </w:p>
          <w:p w14:paraId="2457466B" w14:textId="77777777" w:rsidR="00806E4C" w:rsidRDefault="002148BF" w:rsidP="00EA36BF">
            <w:pPr>
              <w:numPr>
                <w:ilvl w:val="0"/>
                <w:numId w:val="16"/>
              </w:numPr>
              <w:spacing w:before="120" w:after="120"/>
              <w:rPr>
                <w:rFonts w:ascii="Arial" w:hAnsi="Arial" w:cs="Arial"/>
                <w:sz w:val="22"/>
                <w:szCs w:val="22"/>
              </w:rPr>
            </w:pPr>
            <w:r>
              <w:rPr>
                <w:rFonts w:ascii="Arial" w:hAnsi="Arial" w:cs="Arial"/>
                <w:sz w:val="22"/>
                <w:szCs w:val="22"/>
              </w:rPr>
              <w:lastRenderedPageBreak/>
              <w:t>Creates and disseminates original content and existing key con</w:t>
            </w:r>
            <w:r w:rsidR="00C470AF">
              <w:rPr>
                <w:rFonts w:ascii="Arial" w:hAnsi="Arial" w:cs="Arial"/>
                <w:sz w:val="22"/>
                <w:szCs w:val="22"/>
              </w:rPr>
              <w:t>tent to support program development</w:t>
            </w:r>
            <w:r>
              <w:rPr>
                <w:rFonts w:ascii="Arial" w:hAnsi="Arial" w:cs="Arial"/>
                <w:sz w:val="22"/>
                <w:szCs w:val="22"/>
              </w:rPr>
              <w:t xml:space="preserve">, including studies, data, reports, and articles. </w:t>
            </w:r>
            <w:r w:rsidR="00806E4C">
              <w:rPr>
                <w:rFonts w:ascii="Arial" w:hAnsi="Arial" w:cs="Arial"/>
                <w:sz w:val="22"/>
                <w:szCs w:val="22"/>
              </w:rPr>
              <w:t xml:space="preserve">Drafts correspondence and prepares appropriate accountability reports including quarterly performance and grant reports. </w:t>
            </w:r>
          </w:p>
          <w:p w14:paraId="43354F83" w14:textId="77777777" w:rsidR="00806E4C" w:rsidRPr="00F731BD" w:rsidRDefault="00806E4C" w:rsidP="00EA36BF">
            <w:pPr>
              <w:numPr>
                <w:ilvl w:val="0"/>
                <w:numId w:val="16"/>
              </w:numPr>
              <w:spacing w:before="120" w:after="120"/>
              <w:rPr>
                <w:rFonts w:ascii="Arial" w:hAnsi="Arial" w:cs="Arial"/>
                <w:sz w:val="22"/>
                <w:szCs w:val="22"/>
              </w:rPr>
            </w:pPr>
            <w:r>
              <w:rPr>
                <w:rFonts w:ascii="Arial" w:hAnsi="Arial" w:cs="Arial"/>
                <w:sz w:val="22"/>
                <w:szCs w:val="22"/>
              </w:rPr>
              <w:t xml:space="preserve">Reviews and develops recommendations for procedural or policy changes affecting operations and projects in area of responsibility. Develops internal processes for the effective and </w:t>
            </w:r>
            <w:r w:rsidR="002148BF">
              <w:rPr>
                <w:rFonts w:ascii="Arial" w:hAnsi="Arial" w:cs="Arial"/>
                <w:sz w:val="22"/>
                <w:szCs w:val="22"/>
              </w:rPr>
              <w:t>efficient implementation of collaborative tools and platforms</w:t>
            </w:r>
            <w:r>
              <w:rPr>
                <w:rFonts w:ascii="Arial" w:hAnsi="Arial" w:cs="Arial"/>
                <w:sz w:val="22"/>
                <w:szCs w:val="22"/>
              </w:rPr>
              <w:t xml:space="preserve">.  </w:t>
            </w:r>
          </w:p>
          <w:p w14:paraId="6F3829DB" w14:textId="77777777" w:rsidR="00806E4C" w:rsidRPr="00806E4C" w:rsidRDefault="00806E4C" w:rsidP="00EA36BF">
            <w:pPr>
              <w:numPr>
                <w:ilvl w:val="0"/>
                <w:numId w:val="16"/>
              </w:numPr>
              <w:spacing w:before="120" w:after="120"/>
              <w:rPr>
                <w:rFonts w:ascii="Arial" w:hAnsi="Arial" w:cs="Arial"/>
                <w:sz w:val="22"/>
                <w:szCs w:val="22"/>
              </w:rPr>
            </w:pPr>
            <w:r>
              <w:rPr>
                <w:rFonts w:ascii="Arial" w:hAnsi="Arial" w:cs="Arial"/>
                <w:sz w:val="22"/>
                <w:szCs w:val="22"/>
              </w:rPr>
              <w:t>Serves on the executive</w:t>
            </w:r>
            <w:r w:rsidR="00083ACB" w:rsidRPr="00F731BD">
              <w:rPr>
                <w:rFonts w:ascii="Arial" w:hAnsi="Arial" w:cs="Arial"/>
                <w:sz w:val="22"/>
                <w:szCs w:val="22"/>
              </w:rPr>
              <w:t xml:space="preserve"> </w:t>
            </w:r>
            <w:r w:rsidR="00083ACB">
              <w:rPr>
                <w:rFonts w:ascii="Arial" w:hAnsi="Arial" w:cs="Arial"/>
                <w:sz w:val="22"/>
                <w:szCs w:val="22"/>
              </w:rPr>
              <w:t xml:space="preserve">leadership </w:t>
            </w:r>
            <w:r w:rsidR="00083ACB" w:rsidRPr="00F731BD">
              <w:rPr>
                <w:rFonts w:ascii="Arial" w:hAnsi="Arial" w:cs="Arial"/>
                <w:sz w:val="22"/>
                <w:szCs w:val="22"/>
              </w:rPr>
              <w:t>team</w:t>
            </w:r>
            <w:r w:rsidR="00083ACB">
              <w:rPr>
                <w:rFonts w:ascii="Arial" w:hAnsi="Arial" w:cs="Arial"/>
                <w:sz w:val="22"/>
                <w:szCs w:val="22"/>
              </w:rPr>
              <w:t xml:space="preserve"> and may represent the CEO at external meetings and events</w:t>
            </w:r>
            <w:r w:rsidR="00083ACB" w:rsidRPr="00F731BD">
              <w:rPr>
                <w:rFonts w:ascii="Arial" w:hAnsi="Arial" w:cs="Arial"/>
                <w:sz w:val="22"/>
                <w:szCs w:val="22"/>
              </w:rPr>
              <w:t>.</w:t>
            </w:r>
          </w:p>
        </w:tc>
      </w:tr>
      <w:tr w:rsidR="00083ACB" w14:paraId="31F2195A" w14:textId="77777777" w:rsidTr="16697CDF">
        <w:tc>
          <w:tcPr>
            <w:tcW w:w="9504" w:type="dxa"/>
            <w:gridSpan w:val="3"/>
          </w:tcPr>
          <w:p w14:paraId="2682FBFD" w14:textId="77777777" w:rsidR="00083ACB" w:rsidRPr="00F731BD" w:rsidRDefault="00083ACB" w:rsidP="009C0125">
            <w:pPr>
              <w:spacing w:before="120" w:after="120"/>
              <w:rPr>
                <w:rFonts w:ascii="Arial" w:hAnsi="Arial" w:cs="Arial"/>
                <w:b/>
              </w:rPr>
            </w:pPr>
            <w:r>
              <w:rPr>
                <w:rFonts w:ascii="Arial" w:hAnsi="Arial" w:cs="Arial"/>
                <w:b/>
              </w:rPr>
              <w:lastRenderedPageBreak/>
              <w:t>REQUIRED KNOWLEDGE, SKILLS AND ABILITIES</w:t>
            </w:r>
            <w:r w:rsidRPr="00F731BD">
              <w:rPr>
                <w:rFonts w:ascii="Arial" w:hAnsi="Arial" w:cs="Arial"/>
                <w:b/>
              </w:rPr>
              <w:t>:</w:t>
            </w:r>
          </w:p>
          <w:p w14:paraId="0A09D741" w14:textId="08370C7E" w:rsidR="00083ACB" w:rsidRPr="00B6537D" w:rsidRDefault="00083ACB" w:rsidP="009933A6">
            <w:pPr>
              <w:numPr>
                <w:ilvl w:val="0"/>
                <w:numId w:val="15"/>
              </w:numPr>
              <w:spacing w:after="120"/>
              <w:rPr>
                <w:rFonts w:ascii="Arial" w:hAnsi="Arial" w:cs="Arial"/>
                <w:noProof/>
                <w:color w:val="000000"/>
                <w:sz w:val="22"/>
                <w:szCs w:val="22"/>
              </w:rPr>
            </w:pPr>
            <w:r>
              <w:rPr>
                <w:rFonts w:ascii="Arial" w:hAnsi="Arial" w:cs="Arial"/>
                <w:sz w:val="22"/>
                <w:szCs w:val="22"/>
              </w:rPr>
              <w:t xml:space="preserve">Able to develop </w:t>
            </w:r>
            <w:r w:rsidRPr="00B6537D">
              <w:rPr>
                <w:rFonts w:ascii="Arial" w:hAnsi="Arial" w:cs="Arial"/>
                <w:sz w:val="22"/>
                <w:szCs w:val="22"/>
              </w:rPr>
              <w:t>and manag</w:t>
            </w:r>
            <w:r>
              <w:rPr>
                <w:rFonts w:ascii="Arial" w:hAnsi="Arial" w:cs="Arial"/>
                <w:sz w:val="22"/>
                <w:szCs w:val="22"/>
              </w:rPr>
              <w:t>e</w:t>
            </w:r>
            <w:r w:rsidRPr="00B6537D">
              <w:rPr>
                <w:rFonts w:ascii="Arial" w:hAnsi="Arial" w:cs="Arial"/>
                <w:sz w:val="22"/>
                <w:szCs w:val="22"/>
              </w:rPr>
              <w:t xml:space="preserve"> innovative workforce development programs consistent with federal and state regulations and funding protocols; c</w:t>
            </w:r>
            <w:r w:rsidRPr="00B6537D">
              <w:rPr>
                <w:rFonts w:ascii="Arial" w:hAnsi="Arial" w:cs="Arial"/>
                <w:color w:val="000000"/>
                <w:sz w:val="22"/>
                <w:szCs w:val="22"/>
              </w:rPr>
              <w:t xml:space="preserve">apable of aligning current and new program development and evaluating the application of workforce laws and regulations as a part of the decision making and </w:t>
            </w:r>
            <w:r w:rsidR="00060A4D" w:rsidRPr="00B6537D">
              <w:rPr>
                <w:rFonts w:ascii="Arial" w:hAnsi="Arial" w:cs="Arial"/>
                <w:color w:val="000000"/>
                <w:sz w:val="22"/>
                <w:szCs w:val="22"/>
              </w:rPr>
              <w:t>problem-solving</w:t>
            </w:r>
            <w:r w:rsidRPr="00B6537D">
              <w:rPr>
                <w:rFonts w:ascii="Arial" w:hAnsi="Arial" w:cs="Arial"/>
                <w:color w:val="000000"/>
                <w:sz w:val="22"/>
                <w:szCs w:val="22"/>
              </w:rPr>
              <w:t xml:space="preserve"> processes.   </w:t>
            </w:r>
          </w:p>
          <w:p w14:paraId="369390E3" w14:textId="77777777" w:rsidR="00083ACB" w:rsidRPr="00F1526A" w:rsidRDefault="00083ACB" w:rsidP="009933A6">
            <w:pPr>
              <w:numPr>
                <w:ilvl w:val="0"/>
                <w:numId w:val="15"/>
              </w:numPr>
              <w:spacing w:after="120"/>
              <w:rPr>
                <w:rFonts w:ascii="Arial" w:hAnsi="Arial" w:cs="Arial"/>
                <w:sz w:val="22"/>
                <w:szCs w:val="22"/>
              </w:rPr>
            </w:pPr>
            <w:r w:rsidRPr="00F1526A">
              <w:rPr>
                <w:rFonts w:ascii="Arial" w:hAnsi="Arial" w:cs="Arial"/>
                <w:sz w:val="22"/>
                <w:szCs w:val="22"/>
              </w:rPr>
              <w:t xml:space="preserve">Skilled in strategic and operations planning for workforce development programs; able to articulate and communicate high-level, global information into practical details and </w:t>
            </w:r>
            <w:r>
              <w:rPr>
                <w:rFonts w:ascii="Arial" w:hAnsi="Arial" w:cs="Arial"/>
                <w:sz w:val="22"/>
                <w:szCs w:val="22"/>
              </w:rPr>
              <w:t>vice</w:t>
            </w:r>
            <w:r w:rsidRPr="00F1526A">
              <w:rPr>
                <w:rFonts w:ascii="Arial" w:hAnsi="Arial" w:cs="Arial"/>
                <w:sz w:val="22"/>
                <w:szCs w:val="22"/>
              </w:rPr>
              <w:t xml:space="preserve">-versa. </w:t>
            </w:r>
            <w:r w:rsidRPr="00F1526A">
              <w:rPr>
                <w:rFonts w:ascii="Arial" w:hAnsi="Arial"/>
                <w:sz w:val="22"/>
                <w:szCs w:val="22"/>
              </w:rPr>
              <w:t xml:space="preserve">Understands and applies contract negotiation </w:t>
            </w:r>
            <w:proofErr w:type="gramStart"/>
            <w:r w:rsidRPr="00F1526A">
              <w:rPr>
                <w:rFonts w:ascii="Arial" w:hAnsi="Arial"/>
                <w:sz w:val="22"/>
                <w:szCs w:val="22"/>
              </w:rPr>
              <w:t>processes</w:t>
            </w:r>
            <w:proofErr w:type="gramEnd"/>
          </w:p>
          <w:p w14:paraId="562A17C0" w14:textId="77777777" w:rsidR="00083ACB" w:rsidRPr="00630B00" w:rsidRDefault="00083ACB" w:rsidP="009933A6">
            <w:pPr>
              <w:numPr>
                <w:ilvl w:val="0"/>
                <w:numId w:val="15"/>
              </w:numPr>
              <w:spacing w:after="120"/>
              <w:rPr>
                <w:rFonts w:ascii="Arial" w:hAnsi="Arial" w:cs="Arial"/>
                <w:sz w:val="22"/>
                <w:szCs w:val="22"/>
              </w:rPr>
            </w:pPr>
            <w:r w:rsidRPr="00F1526A">
              <w:rPr>
                <w:rFonts w:ascii="Arial" w:hAnsi="Arial" w:cs="Arial"/>
                <w:sz w:val="22"/>
                <w:szCs w:val="22"/>
              </w:rPr>
              <w:t>Pro</w:t>
            </w:r>
            <w:r w:rsidR="00733EFB">
              <w:rPr>
                <w:rFonts w:ascii="Arial" w:hAnsi="Arial" w:cs="Arial"/>
                <w:sz w:val="22"/>
                <w:szCs w:val="22"/>
              </w:rPr>
              <w:t xml:space="preserve">vides </w:t>
            </w:r>
            <w:proofErr w:type="gramStart"/>
            <w:r w:rsidR="00733EFB">
              <w:rPr>
                <w:rFonts w:ascii="Arial" w:hAnsi="Arial" w:cs="Arial"/>
                <w:sz w:val="22"/>
                <w:szCs w:val="22"/>
              </w:rPr>
              <w:t xml:space="preserve">assistance </w:t>
            </w:r>
            <w:r w:rsidRPr="00F1526A">
              <w:rPr>
                <w:rFonts w:ascii="Arial" w:hAnsi="Arial" w:cs="Arial"/>
                <w:sz w:val="22"/>
                <w:szCs w:val="22"/>
              </w:rPr>
              <w:t xml:space="preserve"> in</w:t>
            </w:r>
            <w:proofErr w:type="gramEnd"/>
            <w:r w:rsidRPr="00F1526A">
              <w:rPr>
                <w:rFonts w:ascii="Arial" w:hAnsi="Arial" w:cs="Arial"/>
                <w:sz w:val="22"/>
                <w:szCs w:val="22"/>
              </w:rPr>
              <w:t xml:space="preserve"> proposal writing and fund procurement through federal, state and</w:t>
            </w:r>
            <w:r w:rsidRPr="00630B00">
              <w:rPr>
                <w:rFonts w:ascii="Arial" w:hAnsi="Arial" w:cs="Arial"/>
                <w:sz w:val="22"/>
                <w:szCs w:val="22"/>
              </w:rPr>
              <w:t xml:space="preserve"> other funding sources for workforce development programs; can build and apply financial and program forecasting models with foresight and accuracy</w:t>
            </w:r>
          </w:p>
          <w:p w14:paraId="27DDFEF0" w14:textId="77777777" w:rsidR="00083ACB" w:rsidRPr="00512E66" w:rsidRDefault="00083ACB" w:rsidP="009933A6">
            <w:pPr>
              <w:numPr>
                <w:ilvl w:val="0"/>
                <w:numId w:val="15"/>
              </w:numPr>
              <w:spacing w:after="120"/>
              <w:rPr>
                <w:rFonts w:ascii="Arial" w:hAnsi="Arial" w:cs="Arial"/>
                <w:sz w:val="22"/>
                <w:szCs w:val="22"/>
              </w:rPr>
            </w:pPr>
            <w:r>
              <w:rPr>
                <w:rFonts w:ascii="Arial" w:hAnsi="Arial" w:cs="Arial"/>
                <w:noProof/>
                <w:color w:val="000000"/>
                <w:sz w:val="22"/>
                <w:szCs w:val="22"/>
              </w:rPr>
              <w:t>Can build</w:t>
            </w:r>
            <w:r w:rsidRPr="00512E66">
              <w:rPr>
                <w:rFonts w:ascii="Arial" w:hAnsi="Arial" w:cs="Arial"/>
                <w:noProof/>
                <w:color w:val="000000"/>
                <w:sz w:val="22"/>
                <w:szCs w:val="22"/>
              </w:rPr>
              <w:t xml:space="preserve"> and sustain internal and external customer satisfaction </w:t>
            </w:r>
            <w:r>
              <w:rPr>
                <w:rFonts w:ascii="Arial" w:hAnsi="Arial" w:cs="Arial"/>
                <w:noProof/>
                <w:color w:val="000000"/>
                <w:sz w:val="22"/>
                <w:szCs w:val="22"/>
              </w:rPr>
              <w:t>by</w:t>
            </w:r>
            <w:r w:rsidRPr="00512E66">
              <w:rPr>
                <w:rFonts w:ascii="Arial" w:hAnsi="Arial" w:cs="Arial"/>
                <w:noProof/>
                <w:color w:val="000000"/>
                <w:sz w:val="22"/>
                <w:szCs w:val="22"/>
              </w:rPr>
              <w:t xml:space="preserve"> </w:t>
            </w:r>
            <w:r w:rsidRPr="00512E66">
              <w:rPr>
                <w:rFonts w:ascii="Arial" w:hAnsi="Arial" w:cs="Arial"/>
                <w:sz w:val="22"/>
                <w:szCs w:val="22"/>
              </w:rPr>
              <w:t>identifying and analyzing regional workforce customer needs; able to connect labor market data, economic conditions and the effects associated with unemployment and dislocation</w:t>
            </w:r>
            <w:r w:rsidRPr="00512E66">
              <w:rPr>
                <w:rFonts w:ascii="Arial" w:hAnsi="Arial" w:cs="Arial"/>
                <w:noProof/>
                <w:color w:val="000000"/>
                <w:sz w:val="22"/>
                <w:szCs w:val="22"/>
              </w:rPr>
              <w:t xml:space="preserve"> </w:t>
            </w:r>
            <w:r w:rsidRPr="00512E66">
              <w:rPr>
                <w:rFonts w:ascii="Arial" w:hAnsi="Arial" w:cs="Arial"/>
                <w:sz w:val="22"/>
                <w:szCs w:val="22"/>
              </w:rPr>
              <w:t>for planning to meet the needs of customers including for those who are “hard to serve.”</w:t>
            </w:r>
          </w:p>
          <w:p w14:paraId="0A89FD08" w14:textId="77777777" w:rsidR="00083ACB" w:rsidRPr="00323685" w:rsidRDefault="00083ACB" w:rsidP="009933A6">
            <w:pPr>
              <w:numPr>
                <w:ilvl w:val="0"/>
                <w:numId w:val="15"/>
              </w:numPr>
              <w:spacing w:after="120"/>
              <w:rPr>
                <w:rFonts w:ascii="Arial" w:hAnsi="Arial" w:cs="Arial"/>
                <w:color w:val="000000"/>
                <w:sz w:val="22"/>
                <w:szCs w:val="22"/>
              </w:rPr>
            </w:pPr>
            <w:r w:rsidRPr="00323685">
              <w:rPr>
                <w:rFonts w:ascii="Arial" w:hAnsi="Arial" w:cs="Arial"/>
                <w:sz w:val="22"/>
                <w:szCs w:val="22"/>
              </w:rPr>
              <w:t xml:space="preserve">Proven history of meeting </w:t>
            </w:r>
            <w:r w:rsidRPr="00323685">
              <w:rPr>
                <w:rFonts w:ascii="Arial" w:hAnsi="Arial" w:cs="Arial"/>
                <w:color w:val="000000"/>
                <w:sz w:val="22"/>
                <w:szCs w:val="22"/>
              </w:rPr>
              <w:t>business and industry labor-market expectations and needs through regional workforce development</w:t>
            </w:r>
            <w:r>
              <w:rPr>
                <w:rFonts w:ascii="Arial" w:hAnsi="Arial" w:cs="Arial"/>
                <w:sz w:val="22"/>
                <w:szCs w:val="22"/>
              </w:rPr>
              <w:t xml:space="preserve">, </w:t>
            </w:r>
            <w:r w:rsidRPr="00323685">
              <w:rPr>
                <w:rFonts w:ascii="Arial" w:hAnsi="Arial" w:cs="Arial"/>
                <w:sz w:val="22"/>
                <w:szCs w:val="22"/>
              </w:rPr>
              <w:t>relationship building and networking</w:t>
            </w:r>
            <w:r w:rsidRPr="00323685">
              <w:rPr>
                <w:rFonts w:ascii="Arial" w:hAnsi="Arial" w:cs="Arial"/>
                <w:color w:val="000000"/>
                <w:sz w:val="22"/>
                <w:szCs w:val="22"/>
              </w:rPr>
              <w:t xml:space="preserve">; able to project, evaluate and respond in a timely manner to changing economic conditions.  </w:t>
            </w:r>
          </w:p>
          <w:p w14:paraId="6ABCC617" w14:textId="4D633253" w:rsidR="00083ACB" w:rsidRPr="007713F4" w:rsidRDefault="00083ACB" w:rsidP="009933A6">
            <w:pPr>
              <w:numPr>
                <w:ilvl w:val="0"/>
                <w:numId w:val="15"/>
              </w:numPr>
              <w:spacing w:after="120"/>
              <w:rPr>
                <w:rFonts w:ascii="Arial" w:hAnsi="Arial" w:cs="Arial"/>
                <w:color w:val="000000"/>
                <w:sz w:val="22"/>
                <w:szCs w:val="22"/>
              </w:rPr>
            </w:pPr>
            <w:r>
              <w:rPr>
                <w:rFonts w:ascii="Arial" w:hAnsi="Arial" w:cs="Arial"/>
                <w:sz w:val="22"/>
                <w:szCs w:val="22"/>
              </w:rPr>
              <w:t>A</w:t>
            </w:r>
            <w:r w:rsidRPr="007713F4">
              <w:rPr>
                <w:rFonts w:ascii="Arial" w:hAnsi="Arial" w:cs="Arial"/>
                <w:sz w:val="22"/>
                <w:szCs w:val="22"/>
              </w:rPr>
              <w:t xml:space="preserve">ccomplished in </w:t>
            </w:r>
            <w:r w:rsidR="00387D60">
              <w:rPr>
                <w:rFonts w:ascii="Arial" w:hAnsi="Arial" w:cs="Arial"/>
                <w:sz w:val="22"/>
                <w:szCs w:val="22"/>
              </w:rPr>
              <w:t xml:space="preserve">leading, </w:t>
            </w:r>
            <w:r w:rsidRPr="007713F4">
              <w:rPr>
                <w:rFonts w:ascii="Arial" w:hAnsi="Arial" w:cs="Arial"/>
                <w:sz w:val="22"/>
                <w:szCs w:val="22"/>
              </w:rPr>
              <w:t>supervisin</w:t>
            </w:r>
            <w:r w:rsidR="00387D60">
              <w:rPr>
                <w:rFonts w:ascii="Arial" w:hAnsi="Arial" w:cs="Arial"/>
                <w:sz w:val="22"/>
                <w:szCs w:val="22"/>
              </w:rPr>
              <w:t>g</w:t>
            </w:r>
            <w:r w:rsidRPr="007713F4">
              <w:rPr>
                <w:rFonts w:ascii="Arial" w:hAnsi="Arial" w:cs="Arial"/>
                <w:sz w:val="22"/>
                <w:szCs w:val="22"/>
              </w:rPr>
              <w:t xml:space="preserve"> and coaching of mid-size team; able to recognize actions and performance affecting progress.  Skilled in recruiting, selecting, mentoring, evaluating, </w:t>
            </w:r>
            <w:r w:rsidR="00060A4D" w:rsidRPr="007713F4">
              <w:rPr>
                <w:rFonts w:ascii="Arial" w:hAnsi="Arial" w:cs="Arial"/>
                <w:sz w:val="22"/>
                <w:szCs w:val="22"/>
              </w:rPr>
              <w:t>disciplining,</w:t>
            </w:r>
            <w:r w:rsidRPr="007713F4">
              <w:rPr>
                <w:rFonts w:ascii="Arial" w:hAnsi="Arial" w:cs="Arial"/>
                <w:sz w:val="22"/>
                <w:szCs w:val="22"/>
              </w:rPr>
              <w:t xml:space="preserve"> and conveying employee value to the organization; can </w:t>
            </w:r>
            <w:r>
              <w:rPr>
                <w:rFonts w:ascii="Arial" w:hAnsi="Arial" w:cs="Arial"/>
                <w:sz w:val="22"/>
                <w:szCs w:val="22"/>
              </w:rPr>
              <w:t>guide</w:t>
            </w:r>
            <w:r w:rsidRPr="007713F4">
              <w:rPr>
                <w:rFonts w:ascii="Arial" w:hAnsi="Arial" w:cs="Arial"/>
                <w:sz w:val="22"/>
                <w:szCs w:val="22"/>
              </w:rPr>
              <w:t xml:space="preserve"> learning processes through employee-centered training, facilitation and coaching that encourages learner independence. Able to </w:t>
            </w:r>
            <w:r w:rsidRPr="007713F4">
              <w:rPr>
                <w:rFonts w:ascii="Arial" w:hAnsi="Arial" w:cs="Arial"/>
                <w:color w:val="000000"/>
                <w:sz w:val="22"/>
                <w:szCs w:val="22"/>
              </w:rPr>
              <w:t>plan staff training and development and can evaluate and choose development alternatives</w:t>
            </w:r>
            <w:r>
              <w:rPr>
                <w:rFonts w:ascii="Arial" w:hAnsi="Arial" w:cs="Arial"/>
                <w:color w:val="000000"/>
                <w:sz w:val="22"/>
                <w:szCs w:val="22"/>
              </w:rPr>
              <w:t>.</w:t>
            </w:r>
          </w:p>
          <w:p w14:paraId="6708444F" w14:textId="77777777" w:rsidR="00733EFB" w:rsidRPr="00733EFB" w:rsidRDefault="00733EFB" w:rsidP="00733EFB">
            <w:pPr>
              <w:numPr>
                <w:ilvl w:val="0"/>
                <w:numId w:val="15"/>
              </w:numPr>
              <w:spacing w:before="120" w:after="120"/>
              <w:rPr>
                <w:rFonts w:ascii="Arial" w:hAnsi="Arial" w:cs="Arial"/>
                <w:sz w:val="22"/>
                <w:szCs w:val="22"/>
              </w:rPr>
            </w:pPr>
            <w:r w:rsidRPr="00733EFB">
              <w:rPr>
                <w:rFonts w:ascii="Arial" w:hAnsi="Arial" w:cs="Arial"/>
                <w:sz w:val="22"/>
                <w:szCs w:val="22"/>
              </w:rPr>
              <w:t>Excellent oral and written communication skills.</w:t>
            </w:r>
          </w:p>
          <w:p w14:paraId="43317061" w14:textId="77777777" w:rsidR="00733EFB" w:rsidRPr="00733EFB" w:rsidRDefault="00733EFB" w:rsidP="00733EFB">
            <w:pPr>
              <w:numPr>
                <w:ilvl w:val="0"/>
                <w:numId w:val="15"/>
              </w:numPr>
              <w:spacing w:before="120" w:after="120"/>
              <w:rPr>
                <w:rFonts w:ascii="Arial" w:hAnsi="Arial" w:cs="Arial"/>
                <w:sz w:val="22"/>
                <w:szCs w:val="22"/>
              </w:rPr>
            </w:pPr>
            <w:r w:rsidRPr="00733EFB">
              <w:rPr>
                <w:rFonts w:ascii="Arial" w:hAnsi="Arial" w:cs="Arial"/>
                <w:sz w:val="22"/>
                <w:szCs w:val="22"/>
              </w:rPr>
              <w:t>Demonstrated experience in partnership development and maintenance.</w:t>
            </w:r>
          </w:p>
          <w:p w14:paraId="5AB0FF5F" w14:textId="7BC7AA07" w:rsidR="00733EFB" w:rsidRPr="00733EFB" w:rsidRDefault="00733EFB" w:rsidP="00733EFB">
            <w:pPr>
              <w:numPr>
                <w:ilvl w:val="0"/>
                <w:numId w:val="15"/>
              </w:numPr>
              <w:spacing w:before="120" w:after="120"/>
              <w:rPr>
                <w:rFonts w:ascii="Arial" w:hAnsi="Arial" w:cs="Arial"/>
                <w:sz w:val="22"/>
                <w:szCs w:val="22"/>
              </w:rPr>
            </w:pPr>
            <w:r w:rsidRPr="00733EFB">
              <w:rPr>
                <w:rFonts w:ascii="Arial" w:hAnsi="Arial" w:cs="Arial"/>
                <w:sz w:val="22"/>
                <w:szCs w:val="22"/>
              </w:rPr>
              <w:lastRenderedPageBreak/>
              <w:t>Ability to work with mathematical concepts such as probability and statistical inference. Ability to apply concepts such as fractions, percentages, ratios, and proportions to practical situations and ability to create</w:t>
            </w:r>
            <w:r w:rsidR="00387D60">
              <w:rPr>
                <w:rFonts w:ascii="Arial" w:hAnsi="Arial" w:cs="Arial"/>
                <w:sz w:val="22"/>
                <w:szCs w:val="22"/>
              </w:rPr>
              <w:t xml:space="preserve"> and understand</w:t>
            </w:r>
            <w:r w:rsidRPr="00733EFB">
              <w:rPr>
                <w:rFonts w:ascii="Arial" w:hAnsi="Arial" w:cs="Arial"/>
                <w:sz w:val="22"/>
                <w:szCs w:val="22"/>
              </w:rPr>
              <w:t xml:space="preserve"> complex cost proposals</w:t>
            </w:r>
            <w:r w:rsidR="00387D60">
              <w:rPr>
                <w:rFonts w:ascii="Arial" w:hAnsi="Arial" w:cs="Arial"/>
                <w:sz w:val="22"/>
                <w:szCs w:val="22"/>
              </w:rPr>
              <w:t xml:space="preserve"> and budgets</w:t>
            </w:r>
            <w:r w:rsidRPr="00733EFB">
              <w:rPr>
                <w:rFonts w:ascii="Arial" w:hAnsi="Arial" w:cs="Arial"/>
                <w:sz w:val="22"/>
                <w:szCs w:val="22"/>
              </w:rPr>
              <w:t>.</w:t>
            </w:r>
          </w:p>
          <w:p w14:paraId="5341B9F3" w14:textId="69DEB345" w:rsidR="00733EFB" w:rsidRPr="00733EFB" w:rsidRDefault="00733EFB" w:rsidP="00733EFB">
            <w:pPr>
              <w:numPr>
                <w:ilvl w:val="0"/>
                <w:numId w:val="15"/>
              </w:numPr>
              <w:spacing w:before="120" w:after="120"/>
              <w:rPr>
                <w:rFonts w:ascii="Arial" w:hAnsi="Arial" w:cs="Arial"/>
                <w:sz w:val="22"/>
                <w:szCs w:val="22"/>
              </w:rPr>
            </w:pPr>
            <w:r w:rsidRPr="00733EFB">
              <w:rPr>
                <w:rFonts w:ascii="Arial" w:hAnsi="Arial" w:cs="Arial"/>
                <w:sz w:val="22"/>
                <w:szCs w:val="22"/>
              </w:rPr>
              <w:t xml:space="preserve">Demonstrated experience in project planning, </w:t>
            </w:r>
            <w:r w:rsidR="00060A4D" w:rsidRPr="00733EFB">
              <w:rPr>
                <w:rFonts w:ascii="Arial" w:hAnsi="Arial" w:cs="Arial"/>
                <w:sz w:val="22"/>
                <w:szCs w:val="22"/>
              </w:rPr>
              <w:t>management,</w:t>
            </w:r>
            <w:r w:rsidRPr="00733EFB">
              <w:rPr>
                <w:rFonts w:ascii="Arial" w:hAnsi="Arial" w:cs="Arial"/>
                <w:sz w:val="22"/>
                <w:szCs w:val="22"/>
              </w:rPr>
              <w:t xml:space="preserve"> and evaluation techniques.</w:t>
            </w:r>
          </w:p>
          <w:p w14:paraId="1B878256" w14:textId="77777777" w:rsidR="00733EFB" w:rsidRPr="00733EFB" w:rsidRDefault="00733EFB" w:rsidP="00733EFB">
            <w:pPr>
              <w:numPr>
                <w:ilvl w:val="0"/>
                <w:numId w:val="15"/>
              </w:numPr>
              <w:spacing w:before="120" w:after="120"/>
              <w:rPr>
                <w:rFonts w:ascii="Arial" w:hAnsi="Arial" w:cs="Arial"/>
                <w:sz w:val="22"/>
                <w:szCs w:val="22"/>
              </w:rPr>
            </w:pPr>
            <w:r w:rsidRPr="00733EFB">
              <w:rPr>
                <w:rFonts w:ascii="Arial" w:hAnsi="Arial" w:cs="Arial"/>
                <w:sz w:val="22"/>
                <w:szCs w:val="22"/>
              </w:rPr>
              <w:t>Ability to gather, analyze, and interpret data to present ideas, conclusions, and factual data in clear and concise written and oral formats.</w:t>
            </w:r>
          </w:p>
          <w:p w14:paraId="389FD5AA" w14:textId="77777777" w:rsidR="00733EFB" w:rsidRDefault="00733EFB" w:rsidP="00733EFB">
            <w:pPr>
              <w:numPr>
                <w:ilvl w:val="0"/>
                <w:numId w:val="15"/>
              </w:numPr>
              <w:spacing w:before="120" w:after="120"/>
              <w:rPr>
                <w:rFonts w:ascii="Arial" w:hAnsi="Arial" w:cs="Arial"/>
                <w:sz w:val="22"/>
                <w:szCs w:val="22"/>
              </w:rPr>
            </w:pPr>
            <w:r w:rsidRPr="00733EFB">
              <w:rPr>
                <w:rFonts w:ascii="Arial" w:hAnsi="Arial" w:cs="Arial"/>
                <w:sz w:val="22"/>
                <w:szCs w:val="22"/>
              </w:rPr>
              <w:t>Skilled in planning and prioritizing work effectively, working independently and with minimal supervision.</w:t>
            </w:r>
          </w:p>
          <w:p w14:paraId="66D4ABFA" w14:textId="77777777" w:rsidR="00083ACB" w:rsidRPr="00357826" w:rsidRDefault="00083ACB" w:rsidP="00733EFB">
            <w:pPr>
              <w:numPr>
                <w:ilvl w:val="0"/>
                <w:numId w:val="15"/>
              </w:numPr>
              <w:spacing w:before="120" w:after="120"/>
              <w:rPr>
                <w:rFonts w:ascii="Arial" w:hAnsi="Arial" w:cs="Arial"/>
                <w:sz w:val="22"/>
                <w:szCs w:val="22"/>
              </w:rPr>
            </w:pPr>
            <w:r>
              <w:rPr>
                <w:rFonts w:ascii="Arial" w:hAnsi="Arial" w:cs="Arial"/>
                <w:sz w:val="22"/>
                <w:szCs w:val="22"/>
              </w:rPr>
              <w:t>Can</w:t>
            </w:r>
            <w:r w:rsidRPr="00357826">
              <w:rPr>
                <w:rFonts w:ascii="Arial" w:hAnsi="Arial" w:cs="Arial"/>
                <w:sz w:val="22"/>
                <w:szCs w:val="22"/>
              </w:rPr>
              <w:t xml:space="preserve"> implement service delivery programs in a multi-agency setting; understands the history and </w:t>
            </w:r>
            <w:r>
              <w:rPr>
                <w:rFonts w:ascii="Arial" w:hAnsi="Arial" w:cs="Arial"/>
                <w:sz w:val="22"/>
                <w:szCs w:val="22"/>
              </w:rPr>
              <w:t>foundation</w:t>
            </w:r>
            <w:r w:rsidRPr="00357826">
              <w:rPr>
                <w:rFonts w:ascii="Arial" w:hAnsi="Arial" w:cs="Arial"/>
                <w:sz w:val="22"/>
                <w:szCs w:val="22"/>
              </w:rPr>
              <w:t xml:space="preserve"> of state </w:t>
            </w:r>
            <w:r>
              <w:rPr>
                <w:rFonts w:ascii="Arial" w:hAnsi="Arial" w:cs="Arial"/>
                <w:sz w:val="22"/>
                <w:szCs w:val="22"/>
              </w:rPr>
              <w:t>and</w:t>
            </w:r>
            <w:r w:rsidRPr="00357826">
              <w:rPr>
                <w:rFonts w:ascii="Arial" w:hAnsi="Arial" w:cs="Arial"/>
                <w:sz w:val="22"/>
                <w:szCs w:val="22"/>
              </w:rPr>
              <w:t xml:space="preserve"> local workforce development areas and comprehend</w:t>
            </w:r>
            <w:r w:rsidRPr="00357826">
              <w:rPr>
                <w:rFonts w:ascii="Arial" w:hAnsi="Arial" w:cs="Arial"/>
                <w:color w:val="000000"/>
                <w:sz w:val="22"/>
                <w:szCs w:val="22"/>
              </w:rPr>
              <w:t>s the interrelationship between workforce systems and partner agencies’ laws and regulations.</w:t>
            </w:r>
            <w:r w:rsidRPr="00357826">
              <w:rPr>
                <w:rFonts w:ascii="Arial" w:hAnsi="Arial" w:cs="Arial"/>
                <w:sz w:val="22"/>
                <w:szCs w:val="22"/>
              </w:rPr>
              <w:t xml:space="preserve"> </w:t>
            </w:r>
          </w:p>
          <w:p w14:paraId="07D69221" w14:textId="77777777" w:rsidR="00083ACB" w:rsidRDefault="00083ACB" w:rsidP="009933A6">
            <w:pPr>
              <w:numPr>
                <w:ilvl w:val="0"/>
                <w:numId w:val="15"/>
              </w:numPr>
              <w:spacing w:before="120" w:after="120"/>
              <w:rPr>
                <w:rFonts w:ascii="Arial" w:hAnsi="Arial" w:cs="Arial"/>
                <w:sz w:val="22"/>
                <w:szCs w:val="22"/>
              </w:rPr>
            </w:pPr>
            <w:r w:rsidRPr="00E64EFF">
              <w:rPr>
                <w:rFonts w:ascii="Arial" w:hAnsi="Arial" w:cs="Arial"/>
                <w:sz w:val="22"/>
                <w:szCs w:val="22"/>
              </w:rPr>
              <w:t xml:space="preserve">Can develop and monitor budgets and staffing plans based on grant funding; applies strategic analyses and designs </w:t>
            </w:r>
            <w:r w:rsidRPr="00E64EFF">
              <w:rPr>
                <w:rFonts w:ascii="Arial" w:hAnsi="Arial" w:cs="Arial"/>
                <w:color w:val="000000"/>
                <w:sz w:val="22"/>
                <w:szCs w:val="22"/>
              </w:rPr>
              <w:t>plans for expansions, reductions, and reassignments</w:t>
            </w:r>
            <w:r w:rsidRPr="00E64EFF">
              <w:rPr>
                <w:rFonts w:ascii="Arial" w:hAnsi="Arial" w:cs="Arial"/>
                <w:sz w:val="22"/>
                <w:szCs w:val="22"/>
              </w:rPr>
              <w:t xml:space="preserve"> integrating present and future workloads</w:t>
            </w:r>
            <w:r>
              <w:rPr>
                <w:rFonts w:ascii="Arial" w:hAnsi="Arial" w:cs="Arial"/>
                <w:sz w:val="22"/>
                <w:szCs w:val="22"/>
              </w:rPr>
              <w:t>.</w:t>
            </w:r>
          </w:p>
          <w:p w14:paraId="4DB0BC93" w14:textId="77777777" w:rsidR="00083ACB" w:rsidRPr="002C4250" w:rsidRDefault="00083ACB" w:rsidP="009933A6">
            <w:pPr>
              <w:numPr>
                <w:ilvl w:val="0"/>
                <w:numId w:val="15"/>
              </w:numPr>
              <w:spacing w:before="120" w:after="120"/>
              <w:rPr>
                <w:rFonts w:ascii="Arial" w:hAnsi="Arial" w:cs="Arial"/>
                <w:sz w:val="22"/>
                <w:szCs w:val="22"/>
              </w:rPr>
            </w:pPr>
            <w:r w:rsidRPr="002C4250">
              <w:rPr>
                <w:rFonts w:ascii="Arial" w:hAnsi="Arial" w:cs="Arial"/>
                <w:sz w:val="22"/>
                <w:szCs w:val="22"/>
              </w:rPr>
              <w:t xml:space="preserve">Can formulate and monitor performance measures and implement actions required for corrected or improved performance relative </w:t>
            </w:r>
            <w:r>
              <w:rPr>
                <w:rFonts w:ascii="Arial" w:hAnsi="Arial" w:cs="Arial"/>
                <w:sz w:val="22"/>
                <w:szCs w:val="22"/>
              </w:rPr>
              <w:t>to set</w:t>
            </w:r>
            <w:r w:rsidRPr="002C4250">
              <w:rPr>
                <w:rFonts w:ascii="Arial" w:hAnsi="Arial" w:cs="Arial"/>
                <w:sz w:val="22"/>
                <w:szCs w:val="22"/>
              </w:rPr>
              <w:t xml:space="preserve"> </w:t>
            </w:r>
            <w:r>
              <w:rPr>
                <w:rFonts w:ascii="Arial" w:hAnsi="Arial" w:cs="Arial"/>
                <w:sz w:val="22"/>
                <w:szCs w:val="22"/>
              </w:rPr>
              <w:t>standards.</w:t>
            </w:r>
          </w:p>
          <w:p w14:paraId="103F4346" w14:textId="5A96F70D" w:rsidR="00083ACB" w:rsidRPr="00A82EF8" w:rsidRDefault="00083ACB" w:rsidP="009933A6">
            <w:pPr>
              <w:numPr>
                <w:ilvl w:val="0"/>
                <w:numId w:val="15"/>
              </w:numPr>
              <w:spacing w:before="120" w:after="120"/>
              <w:rPr>
                <w:rFonts w:ascii="Arial" w:hAnsi="Arial" w:cs="Arial"/>
                <w:b/>
                <w:color w:val="000000"/>
                <w:sz w:val="22"/>
                <w:szCs w:val="22"/>
              </w:rPr>
            </w:pPr>
            <w:r>
              <w:rPr>
                <w:rFonts w:ascii="Arial" w:hAnsi="Arial" w:cs="Arial"/>
                <w:sz w:val="22"/>
                <w:szCs w:val="22"/>
              </w:rPr>
              <w:t xml:space="preserve">Can </w:t>
            </w:r>
            <w:r w:rsidRPr="00A82EF8">
              <w:rPr>
                <w:rFonts w:ascii="Arial" w:hAnsi="Arial" w:cs="Arial"/>
                <w:sz w:val="22"/>
                <w:szCs w:val="22"/>
              </w:rPr>
              <w:t>effective</w:t>
            </w:r>
            <w:r>
              <w:rPr>
                <w:rFonts w:ascii="Arial" w:hAnsi="Arial" w:cs="Arial"/>
                <w:sz w:val="22"/>
                <w:szCs w:val="22"/>
              </w:rPr>
              <w:t xml:space="preserve">ly and efficiently </w:t>
            </w:r>
            <w:r w:rsidRPr="00A82EF8">
              <w:rPr>
                <w:rFonts w:ascii="Arial" w:hAnsi="Arial" w:cs="Arial"/>
                <w:sz w:val="22"/>
                <w:szCs w:val="22"/>
              </w:rPr>
              <w:t xml:space="preserve">identify, analyze, </w:t>
            </w:r>
            <w:r w:rsidR="00060A4D" w:rsidRPr="00A82EF8">
              <w:rPr>
                <w:rFonts w:ascii="Arial" w:hAnsi="Arial" w:cs="Arial"/>
                <w:sz w:val="22"/>
                <w:szCs w:val="22"/>
              </w:rPr>
              <w:t>negotiate,</w:t>
            </w:r>
            <w:r w:rsidRPr="00A82EF8">
              <w:rPr>
                <w:rFonts w:ascii="Arial" w:hAnsi="Arial" w:cs="Arial"/>
                <w:sz w:val="22"/>
                <w:szCs w:val="22"/>
              </w:rPr>
              <w:t xml:space="preserve"> and solve problems among employees and managers in a multi-agency setting with a diverse customer base; able to clearly articulate needs, respect points-of-views, diffuse </w:t>
            </w:r>
            <w:r w:rsidRPr="00A82EF8">
              <w:rPr>
                <w:rFonts w:ascii="Arial" w:hAnsi="Arial" w:cs="Arial"/>
                <w:color w:val="000000"/>
                <w:sz w:val="22"/>
                <w:szCs w:val="22"/>
              </w:rPr>
              <w:t>adverse reactions and offer alternatives.</w:t>
            </w:r>
          </w:p>
          <w:p w14:paraId="66048F2C" w14:textId="00EBB41C" w:rsidR="00083ACB" w:rsidRPr="00F731BD" w:rsidRDefault="00083ACB" w:rsidP="009933A6">
            <w:pPr>
              <w:numPr>
                <w:ilvl w:val="0"/>
                <w:numId w:val="15"/>
              </w:numPr>
              <w:spacing w:before="120" w:after="120"/>
              <w:rPr>
                <w:rFonts w:ascii="Arial" w:hAnsi="Arial" w:cs="Arial"/>
                <w:sz w:val="22"/>
                <w:szCs w:val="22"/>
              </w:rPr>
            </w:pPr>
            <w:r>
              <w:rPr>
                <w:rFonts w:ascii="Arial" w:hAnsi="Arial" w:cs="Arial"/>
                <w:sz w:val="22"/>
                <w:szCs w:val="22"/>
              </w:rPr>
              <w:t xml:space="preserve">Has familiarity of education, training, </w:t>
            </w:r>
            <w:r w:rsidR="00060A4D">
              <w:rPr>
                <w:rFonts w:ascii="Arial" w:hAnsi="Arial" w:cs="Arial"/>
                <w:sz w:val="22"/>
                <w:szCs w:val="22"/>
              </w:rPr>
              <w:t>c</w:t>
            </w:r>
            <w:r w:rsidR="00060A4D" w:rsidRPr="00F731BD">
              <w:rPr>
                <w:rFonts w:ascii="Arial" w:hAnsi="Arial" w:cs="Arial"/>
                <w:sz w:val="22"/>
                <w:szCs w:val="22"/>
              </w:rPr>
              <w:t>ommunity,</w:t>
            </w:r>
            <w:r w:rsidRPr="00F731BD">
              <w:rPr>
                <w:rFonts w:ascii="Arial" w:hAnsi="Arial" w:cs="Arial"/>
                <w:sz w:val="22"/>
                <w:szCs w:val="22"/>
              </w:rPr>
              <w:t xml:space="preserve"> </w:t>
            </w:r>
            <w:r>
              <w:rPr>
                <w:rFonts w:ascii="Arial" w:hAnsi="Arial" w:cs="Arial"/>
                <w:sz w:val="22"/>
                <w:szCs w:val="22"/>
              </w:rPr>
              <w:t xml:space="preserve">and business </w:t>
            </w:r>
            <w:r w:rsidRPr="00F731BD">
              <w:rPr>
                <w:rFonts w:ascii="Arial" w:hAnsi="Arial" w:cs="Arial"/>
                <w:sz w:val="22"/>
                <w:szCs w:val="22"/>
              </w:rPr>
              <w:t>resources relevant to workforce development</w:t>
            </w:r>
            <w:r>
              <w:rPr>
                <w:rFonts w:ascii="Arial" w:hAnsi="Arial" w:cs="Arial"/>
                <w:sz w:val="22"/>
                <w:szCs w:val="22"/>
              </w:rPr>
              <w:t xml:space="preserve"> throughout the region</w:t>
            </w:r>
            <w:r w:rsidRPr="00F731BD">
              <w:rPr>
                <w:rFonts w:ascii="Arial" w:hAnsi="Arial" w:cs="Arial"/>
                <w:sz w:val="22"/>
                <w:szCs w:val="22"/>
              </w:rPr>
              <w:t>.</w:t>
            </w:r>
          </w:p>
          <w:p w14:paraId="57F57468" w14:textId="77777777" w:rsidR="00083ACB" w:rsidRDefault="00083ACB" w:rsidP="009933A6">
            <w:pPr>
              <w:numPr>
                <w:ilvl w:val="0"/>
                <w:numId w:val="15"/>
              </w:numPr>
              <w:spacing w:before="120"/>
              <w:rPr>
                <w:rFonts w:ascii="Arial" w:hAnsi="Arial" w:cs="Arial"/>
                <w:sz w:val="22"/>
                <w:szCs w:val="22"/>
              </w:rPr>
            </w:pPr>
            <w:r>
              <w:rPr>
                <w:rFonts w:ascii="Arial" w:hAnsi="Arial" w:cs="Arial"/>
                <w:sz w:val="22"/>
                <w:szCs w:val="22"/>
              </w:rPr>
              <w:t>Able</w:t>
            </w:r>
            <w:r w:rsidRPr="00A82EF8">
              <w:rPr>
                <w:rFonts w:ascii="Arial" w:hAnsi="Arial" w:cs="Arial"/>
                <w:sz w:val="22"/>
                <w:szCs w:val="22"/>
              </w:rPr>
              <w:t xml:space="preserve"> to access, analyze and apply multi-level regional and national demographics, trends, and labor market data and make recommendations for expanding or decreasing programs and services based on analyses; can evaluate labor market data for forecasting and </w:t>
            </w:r>
            <w:r>
              <w:rPr>
                <w:rFonts w:ascii="Arial" w:hAnsi="Arial" w:cs="Arial"/>
                <w:sz w:val="22"/>
                <w:szCs w:val="22"/>
              </w:rPr>
              <w:t>application</w:t>
            </w:r>
            <w:r w:rsidRPr="00A82EF8">
              <w:rPr>
                <w:rFonts w:ascii="Arial" w:hAnsi="Arial" w:cs="Arial"/>
                <w:sz w:val="22"/>
                <w:szCs w:val="22"/>
              </w:rPr>
              <w:t xml:space="preserve"> to future changes</w:t>
            </w:r>
            <w:r>
              <w:rPr>
                <w:rFonts w:ascii="Arial" w:hAnsi="Arial" w:cs="Arial"/>
                <w:sz w:val="22"/>
                <w:szCs w:val="22"/>
              </w:rPr>
              <w:t>.</w:t>
            </w:r>
          </w:p>
          <w:p w14:paraId="7E7FA96C" w14:textId="50F3B344" w:rsidR="00083ACB" w:rsidRPr="004D5860" w:rsidRDefault="00083ACB" w:rsidP="009933A6">
            <w:pPr>
              <w:numPr>
                <w:ilvl w:val="0"/>
                <w:numId w:val="15"/>
              </w:numPr>
              <w:spacing w:before="120"/>
              <w:rPr>
                <w:rFonts w:ascii="Arial" w:hAnsi="Arial" w:cs="Arial"/>
                <w:sz w:val="22"/>
                <w:szCs w:val="22"/>
              </w:rPr>
            </w:pPr>
            <w:r w:rsidRPr="004D5860">
              <w:rPr>
                <w:rFonts w:ascii="Arial" w:hAnsi="Arial" w:cs="Arial"/>
                <w:sz w:val="22"/>
                <w:szCs w:val="22"/>
              </w:rPr>
              <w:t xml:space="preserve">Can apply business management principles in workforce development programs; able to anticipate and assess programs, </w:t>
            </w:r>
            <w:r w:rsidRPr="004D5860">
              <w:rPr>
                <w:rFonts w:ascii="Arial" w:hAnsi="Arial" w:cs="Arial"/>
                <w:color w:val="000000"/>
                <w:sz w:val="22"/>
                <w:szCs w:val="22"/>
              </w:rPr>
              <w:t>problems and opportunities,</w:t>
            </w:r>
            <w:r w:rsidRPr="004D5860">
              <w:rPr>
                <w:rFonts w:ascii="Arial" w:hAnsi="Arial" w:cs="Arial"/>
                <w:sz w:val="22"/>
                <w:szCs w:val="22"/>
              </w:rPr>
              <w:t xml:space="preserve"> plan solutions, monitor implementation, </w:t>
            </w:r>
            <w:r w:rsidR="00060A4D" w:rsidRPr="004D5860">
              <w:rPr>
                <w:rFonts w:ascii="Arial" w:hAnsi="Arial" w:cs="Arial"/>
                <w:sz w:val="22"/>
                <w:szCs w:val="22"/>
              </w:rPr>
              <w:t>timeframes,</w:t>
            </w:r>
            <w:r w:rsidRPr="004D5860">
              <w:rPr>
                <w:rFonts w:ascii="Arial" w:hAnsi="Arial" w:cs="Arial"/>
                <w:sz w:val="22"/>
                <w:szCs w:val="22"/>
              </w:rPr>
              <w:t xml:space="preserve"> and</w:t>
            </w:r>
            <w:r w:rsidRPr="004D5860">
              <w:rPr>
                <w:rFonts w:ascii="Arial" w:hAnsi="Arial" w:cs="Arial"/>
                <w:color w:val="000000"/>
                <w:sz w:val="22"/>
                <w:szCs w:val="22"/>
              </w:rPr>
              <w:t xml:space="preserve"> trends</w:t>
            </w:r>
            <w:r w:rsidRPr="004D5860">
              <w:rPr>
                <w:rFonts w:ascii="Arial" w:hAnsi="Arial" w:cs="Arial"/>
                <w:sz w:val="22"/>
                <w:szCs w:val="22"/>
              </w:rPr>
              <w:t>, and evaluate results</w:t>
            </w:r>
            <w:r w:rsidRPr="004D5860">
              <w:rPr>
                <w:rFonts w:ascii="Arial" w:hAnsi="Arial" w:cs="Arial"/>
                <w:color w:val="000000"/>
                <w:sz w:val="22"/>
                <w:szCs w:val="22"/>
              </w:rPr>
              <w:t xml:space="preserve"> and adjust</w:t>
            </w:r>
            <w:r w:rsidRPr="004D5860">
              <w:rPr>
                <w:rFonts w:ascii="Arial" w:hAnsi="Arial" w:cs="Arial"/>
                <w:sz w:val="22"/>
                <w:szCs w:val="22"/>
              </w:rPr>
              <w:t>. Can scrutinize and modify resources to address program and financial requirements.</w:t>
            </w:r>
          </w:p>
          <w:p w14:paraId="029386CE" w14:textId="3A430816" w:rsidR="00083ACB" w:rsidRPr="00F3726A" w:rsidRDefault="00083ACB" w:rsidP="009933A6">
            <w:pPr>
              <w:numPr>
                <w:ilvl w:val="0"/>
                <w:numId w:val="15"/>
              </w:numPr>
              <w:spacing w:before="120" w:after="120"/>
              <w:rPr>
                <w:rFonts w:ascii="Arial" w:hAnsi="Arial" w:cs="Arial"/>
                <w:sz w:val="22"/>
                <w:szCs w:val="22"/>
              </w:rPr>
            </w:pPr>
            <w:r w:rsidRPr="00F3726A">
              <w:rPr>
                <w:rFonts w:ascii="Arial" w:hAnsi="Arial" w:cs="Arial"/>
                <w:sz w:val="22"/>
                <w:szCs w:val="22"/>
              </w:rPr>
              <w:t>Able to apply continuous improvement principles and practices; can maximize attributes and minimize limitations and e</w:t>
            </w:r>
            <w:r w:rsidRPr="00F3726A">
              <w:rPr>
                <w:rFonts w:ascii="Arial" w:hAnsi="Arial" w:cs="Arial"/>
                <w:color w:val="000000"/>
                <w:sz w:val="22"/>
                <w:szCs w:val="22"/>
              </w:rPr>
              <w:t xml:space="preserve">mpower individuals/teams to achieve excellence.  Able to generate teamwork through models of reliability, proficiency, influence, </w:t>
            </w:r>
            <w:r w:rsidR="00060A4D" w:rsidRPr="00F3726A">
              <w:rPr>
                <w:rFonts w:ascii="Arial" w:hAnsi="Arial" w:cs="Arial"/>
                <w:color w:val="000000"/>
                <w:sz w:val="22"/>
                <w:szCs w:val="22"/>
              </w:rPr>
              <w:t>efficiency,</w:t>
            </w:r>
            <w:r w:rsidRPr="00F3726A">
              <w:rPr>
                <w:rFonts w:ascii="Arial" w:hAnsi="Arial" w:cs="Arial"/>
                <w:color w:val="000000"/>
                <w:sz w:val="22"/>
                <w:szCs w:val="22"/>
              </w:rPr>
              <w:t xml:space="preserve"> and effectiveness integrating diverse methods of thinking and reframing to create new insights. </w:t>
            </w:r>
          </w:p>
          <w:p w14:paraId="70A735F8" w14:textId="77777777" w:rsidR="00083ACB" w:rsidRDefault="00083ACB" w:rsidP="009933A6">
            <w:pPr>
              <w:numPr>
                <w:ilvl w:val="0"/>
                <w:numId w:val="15"/>
              </w:numPr>
              <w:autoSpaceDE w:val="0"/>
              <w:autoSpaceDN w:val="0"/>
              <w:adjustRightInd w:val="0"/>
              <w:spacing w:before="120" w:after="120"/>
              <w:rPr>
                <w:rFonts w:ascii="Arial" w:hAnsi="Arial" w:cs="Arial"/>
                <w:sz w:val="22"/>
                <w:szCs w:val="22"/>
              </w:rPr>
            </w:pPr>
            <w:r w:rsidRPr="009933A6">
              <w:rPr>
                <w:rFonts w:ascii="Arial" w:hAnsi="Arial" w:cs="Arial"/>
                <w:sz w:val="22"/>
                <w:szCs w:val="22"/>
              </w:rPr>
              <w:lastRenderedPageBreak/>
              <w:t>Able to establish and maintain effective relationships with workforce development program stakeholders and customers; c</w:t>
            </w:r>
            <w:r w:rsidRPr="009933A6">
              <w:rPr>
                <w:rFonts w:ascii="Arial" w:hAnsi="Arial" w:cs="Arial"/>
                <w:color w:val="000000"/>
                <w:sz w:val="22"/>
                <w:szCs w:val="22"/>
              </w:rPr>
              <w:t xml:space="preserve">an conceptualize </w:t>
            </w:r>
            <w:r w:rsidRPr="009933A6">
              <w:rPr>
                <w:rFonts w:ascii="Arial" w:hAnsi="Arial" w:cs="Arial"/>
                <w:sz w:val="22"/>
                <w:szCs w:val="22"/>
              </w:rPr>
              <w:t xml:space="preserve">the public/private partnership within the workforce system and recognize emerging </w:t>
            </w:r>
            <w:r w:rsidRPr="009933A6">
              <w:rPr>
                <w:rFonts w:ascii="Arial" w:hAnsi="Arial" w:cs="Arial"/>
                <w:color w:val="000000"/>
                <w:sz w:val="22"/>
                <w:szCs w:val="22"/>
              </w:rPr>
              <w:t>connections</w:t>
            </w:r>
            <w:r w:rsidRPr="009933A6">
              <w:rPr>
                <w:rFonts w:ascii="Arial" w:hAnsi="Arial" w:cs="Arial"/>
                <w:sz w:val="22"/>
                <w:szCs w:val="22"/>
              </w:rPr>
              <w:t>.</w:t>
            </w:r>
          </w:p>
          <w:p w14:paraId="59CE6095" w14:textId="77777777" w:rsidR="00B46090" w:rsidRPr="009933A6" w:rsidRDefault="00B46090" w:rsidP="009933A6">
            <w:pPr>
              <w:numPr>
                <w:ilvl w:val="0"/>
                <w:numId w:val="15"/>
              </w:numPr>
              <w:autoSpaceDE w:val="0"/>
              <w:autoSpaceDN w:val="0"/>
              <w:adjustRightInd w:val="0"/>
              <w:spacing w:before="120" w:after="120"/>
              <w:rPr>
                <w:rFonts w:ascii="Arial" w:hAnsi="Arial" w:cs="Arial"/>
                <w:sz w:val="22"/>
                <w:szCs w:val="22"/>
              </w:rPr>
            </w:pPr>
            <w:r w:rsidRPr="00B46090">
              <w:rPr>
                <w:rFonts w:ascii="Arial" w:hAnsi="Arial" w:cs="Arial"/>
                <w:sz w:val="22"/>
                <w:szCs w:val="22"/>
              </w:rPr>
              <w:t>Able to provide direction and leadership in the absence of the CEO of the organization; can process in generalized structure adding detail as deemed relevant.</w:t>
            </w:r>
          </w:p>
          <w:p w14:paraId="5D5C1DDA" w14:textId="77777777" w:rsidR="00083ACB" w:rsidRPr="00F731BD" w:rsidRDefault="00083ACB" w:rsidP="009412AB">
            <w:pPr>
              <w:spacing w:before="120" w:after="120"/>
              <w:ind w:left="360"/>
              <w:rPr>
                <w:rFonts w:ascii="Arial" w:hAnsi="Arial" w:cs="Arial"/>
                <w:sz w:val="22"/>
                <w:szCs w:val="22"/>
              </w:rPr>
            </w:pPr>
          </w:p>
        </w:tc>
      </w:tr>
      <w:tr w:rsidR="00733EFB" w14:paraId="51166BD7" w14:textId="77777777" w:rsidTr="16697CDF">
        <w:tc>
          <w:tcPr>
            <w:tcW w:w="9504" w:type="dxa"/>
            <w:gridSpan w:val="3"/>
          </w:tcPr>
          <w:p w14:paraId="2FC34D6A" w14:textId="77777777" w:rsidR="00733EFB" w:rsidRDefault="00733EFB" w:rsidP="00F731BD">
            <w:pPr>
              <w:spacing w:before="120" w:after="120"/>
              <w:rPr>
                <w:rFonts w:ascii="Arial" w:hAnsi="Arial" w:cs="Arial"/>
                <w:b/>
              </w:rPr>
            </w:pPr>
            <w:r>
              <w:rPr>
                <w:rFonts w:ascii="Arial" w:hAnsi="Arial" w:cs="Arial"/>
                <w:b/>
              </w:rPr>
              <w:lastRenderedPageBreak/>
              <w:t>PREFER</w:t>
            </w:r>
            <w:r w:rsidR="009412AB">
              <w:rPr>
                <w:rFonts w:ascii="Arial" w:hAnsi="Arial" w:cs="Arial"/>
                <w:b/>
              </w:rPr>
              <w:t>R</w:t>
            </w:r>
            <w:r>
              <w:rPr>
                <w:rFonts w:ascii="Arial" w:hAnsi="Arial" w:cs="Arial"/>
                <w:b/>
              </w:rPr>
              <w:t>ED EXPERIENCE AND TRAINING</w:t>
            </w:r>
            <w:r w:rsidR="00B46090">
              <w:rPr>
                <w:rFonts w:ascii="Arial" w:hAnsi="Arial" w:cs="Arial"/>
                <w:b/>
              </w:rPr>
              <w:t>:</w:t>
            </w:r>
          </w:p>
          <w:p w14:paraId="727DAC6D" w14:textId="56DF93D6" w:rsidR="00733EFB" w:rsidRDefault="00387D60" w:rsidP="00B46090">
            <w:pPr>
              <w:spacing w:before="120" w:after="120"/>
              <w:rPr>
                <w:rFonts w:ascii="Arial" w:hAnsi="Arial" w:cs="Arial"/>
                <w:sz w:val="22"/>
                <w:szCs w:val="22"/>
              </w:rPr>
            </w:pPr>
            <w:r w:rsidRPr="00387D60">
              <w:rPr>
                <w:rFonts w:ascii="Arial" w:hAnsi="Arial" w:cs="Arial"/>
                <w:sz w:val="22"/>
                <w:szCs w:val="22"/>
              </w:rPr>
              <w:t xml:space="preserve">Post-secondary training, certificates and/or degrees in areas including community development, education, economic development, business administration or human services </w:t>
            </w:r>
            <w:r w:rsidR="00B46090" w:rsidRPr="009412AB">
              <w:rPr>
                <w:rFonts w:ascii="Arial" w:hAnsi="Arial" w:cs="Arial"/>
                <w:sz w:val="22"/>
                <w:szCs w:val="22"/>
              </w:rPr>
              <w:t xml:space="preserve">plus five years’ experience; with at least two years executive-level leadership experience or equivalent combination of education and experience that allows one to demonstrate desired knowledge, </w:t>
            </w:r>
            <w:proofErr w:type="gramStart"/>
            <w:r w:rsidR="00B46090" w:rsidRPr="009412AB">
              <w:rPr>
                <w:rFonts w:ascii="Arial" w:hAnsi="Arial" w:cs="Arial"/>
                <w:sz w:val="22"/>
                <w:szCs w:val="22"/>
              </w:rPr>
              <w:t>skills</w:t>
            </w:r>
            <w:proofErr w:type="gramEnd"/>
            <w:r w:rsidR="00B46090" w:rsidRPr="009412AB">
              <w:rPr>
                <w:rFonts w:ascii="Arial" w:hAnsi="Arial" w:cs="Arial"/>
                <w:sz w:val="22"/>
                <w:szCs w:val="22"/>
              </w:rPr>
              <w:t xml:space="preserve"> and abilities.</w:t>
            </w:r>
          </w:p>
          <w:p w14:paraId="5A4CD864" w14:textId="77777777" w:rsidR="00B46090" w:rsidRPr="009412AB" w:rsidRDefault="00B46090" w:rsidP="00B46090">
            <w:pPr>
              <w:spacing w:before="120" w:after="120"/>
              <w:rPr>
                <w:rFonts w:ascii="Arial" w:hAnsi="Arial" w:cs="Arial"/>
                <w:sz w:val="22"/>
                <w:szCs w:val="22"/>
              </w:rPr>
            </w:pPr>
          </w:p>
        </w:tc>
      </w:tr>
      <w:tr w:rsidR="00083ACB" w14:paraId="70AA92EC" w14:textId="77777777" w:rsidTr="16697CDF">
        <w:tc>
          <w:tcPr>
            <w:tcW w:w="9504" w:type="dxa"/>
            <w:gridSpan w:val="3"/>
          </w:tcPr>
          <w:p w14:paraId="6433E614" w14:textId="77777777" w:rsidR="00083ACB" w:rsidRPr="00F731BD" w:rsidRDefault="00083ACB" w:rsidP="00F731BD">
            <w:pPr>
              <w:spacing w:before="120" w:after="120"/>
              <w:rPr>
                <w:rFonts w:ascii="Arial" w:hAnsi="Arial" w:cs="Arial"/>
                <w:b/>
              </w:rPr>
            </w:pPr>
            <w:r w:rsidRPr="00F731BD">
              <w:rPr>
                <w:rFonts w:ascii="Arial" w:hAnsi="Arial" w:cs="Arial"/>
                <w:b/>
              </w:rPr>
              <w:t>WORKING CONDITIONS/PHYSICAL REQUIREMENTS:</w:t>
            </w:r>
          </w:p>
          <w:p w14:paraId="360E7857" w14:textId="77777777" w:rsidR="00806E4C" w:rsidRDefault="00083ACB" w:rsidP="00806E4C">
            <w:pPr>
              <w:spacing w:before="120" w:after="120"/>
              <w:rPr>
                <w:rFonts w:ascii="Arial" w:hAnsi="Arial" w:cs="Arial"/>
                <w:sz w:val="22"/>
                <w:szCs w:val="22"/>
              </w:rPr>
            </w:pPr>
            <w:r w:rsidRPr="00F731BD">
              <w:rPr>
                <w:rFonts w:ascii="Arial" w:hAnsi="Arial" w:cs="Arial"/>
                <w:sz w:val="22"/>
                <w:szCs w:val="22"/>
              </w:rPr>
              <w:t>The work is performed in an office environment</w:t>
            </w:r>
            <w:r w:rsidR="00806E4C">
              <w:rPr>
                <w:rFonts w:ascii="Arial" w:hAnsi="Arial" w:cs="Arial"/>
                <w:sz w:val="22"/>
                <w:szCs w:val="22"/>
              </w:rPr>
              <w:t xml:space="preserve">. Minimal bending, stooping, </w:t>
            </w:r>
            <w:proofErr w:type="gramStart"/>
            <w:r w:rsidR="00806E4C">
              <w:rPr>
                <w:rFonts w:ascii="Arial" w:hAnsi="Arial" w:cs="Arial"/>
                <w:sz w:val="22"/>
                <w:szCs w:val="22"/>
              </w:rPr>
              <w:t>kneeling</w:t>
            </w:r>
            <w:proofErr w:type="gramEnd"/>
            <w:r w:rsidR="00806E4C">
              <w:rPr>
                <w:rFonts w:ascii="Arial" w:hAnsi="Arial" w:cs="Arial"/>
                <w:sz w:val="22"/>
                <w:szCs w:val="22"/>
              </w:rPr>
              <w:t xml:space="preserve"> or lifting involved.</w:t>
            </w:r>
          </w:p>
          <w:p w14:paraId="642B6ABC" w14:textId="77777777" w:rsidR="00083ACB" w:rsidRPr="00F731BD" w:rsidRDefault="00806E4C" w:rsidP="00806E4C">
            <w:pPr>
              <w:spacing w:before="120" w:after="120"/>
              <w:rPr>
                <w:rFonts w:ascii="Arial" w:hAnsi="Arial" w:cs="Arial"/>
                <w:sz w:val="22"/>
                <w:szCs w:val="22"/>
              </w:rPr>
            </w:pPr>
            <w:r>
              <w:rPr>
                <w:rFonts w:ascii="Arial" w:hAnsi="Arial" w:cs="Arial"/>
                <w:sz w:val="22"/>
                <w:szCs w:val="22"/>
              </w:rPr>
              <w:t>R</w:t>
            </w:r>
            <w:r w:rsidR="00083ACB" w:rsidRPr="00F731BD">
              <w:rPr>
                <w:rFonts w:ascii="Arial" w:hAnsi="Arial" w:cs="Arial"/>
                <w:sz w:val="22"/>
                <w:szCs w:val="22"/>
              </w:rPr>
              <w:t>equires</w:t>
            </w:r>
            <w:r w:rsidR="00083ACB">
              <w:rPr>
                <w:rFonts w:ascii="Arial" w:hAnsi="Arial" w:cs="Arial"/>
                <w:sz w:val="22"/>
                <w:szCs w:val="22"/>
              </w:rPr>
              <w:t xml:space="preserve"> regular</w:t>
            </w:r>
            <w:r w:rsidR="00083ACB" w:rsidRPr="00F731BD">
              <w:rPr>
                <w:rFonts w:ascii="Arial" w:hAnsi="Arial" w:cs="Arial"/>
                <w:sz w:val="22"/>
                <w:szCs w:val="22"/>
              </w:rPr>
              <w:t xml:space="preserve"> travel in the </w:t>
            </w:r>
            <w:r w:rsidR="00083ACB">
              <w:rPr>
                <w:rFonts w:ascii="Arial" w:hAnsi="Arial" w:cs="Arial"/>
                <w:sz w:val="22"/>
                <w:szCs w:val="22"/>
              </w:rPr>
              <w:t>five-county region, occas</w:t>
            </w:r>
            <w:r>
              <w:rPr>
                <w:rFonts w:ascii="Arial" w:hAnsi="Arial" w:cs="Arial"/>
                <w:sz w:val="22"/>
                <w:szCs w:val="22"/>
              </w:rPr>
              <w:t>ional travel within Washington S</w:t>
            </w:r>
            <w:r w:rsidR="00083ACB">
              <w:rPr>
                <w:rFonts w:ascii="Arial" w:hAnsi="Arial" w:cs="Arial"/>
                <w:sz w:val="22"/>
                <w:szCs w:val="22"/>
              </w:rPr>
              <w:t xml:space="preserve">tate, and national meeting attendance. </w:t>
            </w:r>
          </w:p>
        </w:tc>
      </w:tr>
      <w:tr w:rsidR="00083ACB" w14:paraId="77A91938" w14:textId="77777777" w:rsidTr="16697CDF">
        <w:tc>
          <w:tcPr>
            <w:tcW w:w="9504" w:type="dxa"/>
            <w:gridSpan w:val="3"/>
          </w:tcPr>
          <w:p w14:paraId="5AD365C3" w14:textId="77777777" w:rsidR="00083ACB" w:rsidRPr="00F731BD" w:rsidRDefault="00083ACB" w:rsidP="00F731BD">
            <w:pPr>
              <w:spacing w:before="120" w:after="120"/>
              <w:rPr>
                <w:rFonts w:ascii="Arial" w:hAnsi="Arial" w:cs="Arial"/>
                <w:b/>
              </w:rPr>
            </w:pPr>
            <w:r w:rsidRPr="00F731BD">
              <w:rPr>
                <w:rFonts w:ascii="Arial" w:hAnsi="Arial" w:cs="Arial"/>
                <w:b/>
              </w:rPr>
              <w:t>OTHER:</w:t>
            </w:r>
          </w:p>
          <w:p w14:paraId="7AF3D7C2" w14:textId="77777777" w:rsidR="00083ACB" w:rsidRPr="00F731BD" w:rsidRDefault="00083ACB" w:rsidP="00F731BD">
            <w:pPr>
              <w:spacing w:before="120" w:after="120"/>
              <w:rPr>
                <w:rFonts w:ascii="Arial" w:hAnsi="Arial" w:cs="Arial"/>
                <w:sz w:val="22"/>
                <w:szCs w:val="22"/>
              </w:rPr>
            </w:pPr>
            <w:r w:rsidRPr="00F731BD">
              <w:rPr>
                <w:rFonts w:ascii="Arial" w:hAnsi="Arial" w:cs="Arial"/>
                <w:sz w:val="22"/>
                <w:szCs w:val="22"/>
              </w:rPr>
              <w:t>None</w:t>
            </w:r>
          </w:p>
        </w:tc>
      </w:tr>
      <w:tr w:rsidR="00644C10" w14:paraId="1223B429" w14:textId="77777777" w:rsidTr="16697CDF">
        <w:tc>
          <w:tcPr>
            <w:tcW w:w="9504" w:type="dxa"/>
            <w:gridSpan w:val="3"/>
            <w:tcBorders>
              <w:left w:val="single" w:sz="4" w:space="0" w:color="FFFFFF" w:themeColor="background1"/>
              <w:bottom w:val="single" w:sz="4" w:space="0" w:color="FFFFFF" w:themeColor="background1"/>
              <w:right w:val="single" w:sz="4" w:space="0" w:color="FFFFFF" w:themeColor="background1"/>
            </w:tcBorders>
          </w:tcPr>
          <w:p w14:paraId="2D398157" w14:textId="1FF0A332" w:rsidR="00644C10" w:rsidRPr="00644C10" w:rsidRDefault="33B6DC3E" w:rsidP="16697CDF">
            <w:pPr>
              <w:spacing w:before="120" w:after="120"/>
              <w:rPr>
                <w:rFonts w:ascii="Arial" w:eastAsia="Arial" w:hAnsi="Arial" w:cs="Arial"/>
                <w:i/>
                <w:iCs/>
                <w:color w:val="3B3838"/>
              </w:rPr>
            </w:pPr>
            <w:proofErr w:type="spellStart"/>
            <w:r w:rsidRPr="16697CDF">
              <w:rPr>
                <w:rFonts w:ascii="Arial" w:eastAsia="Arial" w:hAnsi="Arial" w:cs="Arial"/>
                <w:i/>
                <w:iCs/>
                <w:color w:val="3B3838"/>
              </w:rPr>
              <w:t>PacMtn</w:t>
            </w:r>
            <w:proofErr w:type="spellEnd"/>
            <w:r w:rsidRPr="16697CDF">
              <w:rPr>
                <w:rFonts w:ascii="Arial" w:eastAsia="Arial" w:hAnsi="Arial" w:cs="Arial"/>
                <w:i/>
                <w:iCs/>
                <w:color w:val="3B3838"/>
              </w:rPr>
              <w:t xml:space="preserve"> is an equal opportunity employer/program. Auxiliary aids and services are available upon request to individuals with disabilities. Washington Relay 711</w:t>
            </w:r>
          </w:p>
        </w:tc>
      </w:tr>
    </w:tbl>
    <w:p w14:paraId="7EC33C4B" w14:textId="77777777" w:rsidR="00083ACB" w:rsidRDefault="00083ACB"/>
    <w:sectPr w:rsidR="00083ACB" w:rsidSect="009420F2">
      <w:footerReference w:type="default" r:id="rId12"/>
      <w:pgSz w:w="12240" w:h="15840"/>
      <w:pgMar w:top="1008" w:right="1440"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F81B" w14:textId="77777777" w:rsidR="007E5B3B" w:rsidRDefault="007E5B3B">
      <w:r>
        <w:separator/>
      </w:r>
    </w:p>
  </w:endnote>
  <w:endnote w:type="continuationSeparator" w:id="0">
    <w:p w14:paraId="3D6D9E23" w14:textId="77777777" w:rsidR="007E5B3B" w:rsidRDefault="007E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BC9C" w14:textId="3E414228" w:rsidR="00083ACB" w:rsidRPr="00575D80" w:rsidRDefault="00083ACB" w:rsidP="009F2886">
    <w:pPr>
      <w:rPr>
        <w:sz w:val="22"/>
        <w:szCs w:val="22"/>
      </w:rPr>
    </w:pPr>
    <w:r w:rsidRPr="009F2886">
      <w:rPr>
        <w:rFonts w:ascii="Arial" w:hAnsi="Arial" w:cs="Arial"/>
        <w:b/>
      </w:rPr>
      <w:t xml:space="preserve">TITLE:  </w:t>
    </w:r>
    <w:r w:rsidR="00D01024">
      <w:rPr>
        <w:rFonts w:ascii="Arial" w:hAnsi="Arial" w:cs="Arial"/>
        <w:b/>
      </w:rPr>
      <w:t xml:space="preserve">SENIOR </w:t>
    </w:r>
    <w:r w:rsidR="00806E4C">
      <w:rPr>
        <w:rFonts w:ascii="Arial" w:hAnsi="Arial" w:cs="Arial"/>
        <w:b/>
      </w:rPr>
      <w:t xml:space="preserve">ASSOC. </w:t>
    </w:r>
    <w:r w:rsidRPr="009F2886">
      <w:rPr>
        <w:rFonts w:ascii="Arial" w:hAnsi="Arial" w:cs="Arial"/>
        <w:b/>
      </w:rPr>
      <w:t xml:space="preserve">DIRECTOR </w:t>
    </w:r>
    <w:r w:rsidR="00C470AF">
      <w:rPr>
        <w:rFonts w:ascii="Arial" w:hAnsi="Arial" w:cs="Arial"/>
        <w:b/>
      </w:rPr>
      <w:t>WORKFORCE SERVICES</w:t>
    </w:r>
    <w:r>
      <w:tab/>
    </w:r>
    <w:r>
      <w:tab/>
    </w:r>
    <w:r>
      <w:tab/>
    </w:r>
    <w:r>
      <w:tab/>
    </w:r>
    <w:r w:rsidRPr="00575D80">
      <w:rPr>
        <w:rStyle w:val="PageNumber"/>
        <w:rFonts w:ascii="Arial" w:hAnsi="Arial" w:cs="Arial"/>
        <w:sz w:val="22"/>
        <w:szCs w:val="22"/>
      </w:rPr>
      <w:fldChar w:fldCharType="begin"/>
    </w:r>
    <w:r w:rsidRPr="00575D80">
      <w:rPr>
        <w:rStyle w:val="PageNumber"/>
        <w:rFonts w:ascii="Arial" w:hAnsi="Arial" w:cs="Arial"/>
        <w:sz w:val="22"/>
        <w:szCs w:val="22"/>
      </w:rPr>
      <w:instrText xml:space="preserve"> PAGE </w:instrText>
    </w:r>
    <w:r w:rsidRPr="00575D80">
      <w:rPr>
        <w:rStyle w:val="PageNumber"/>
        <w:rFonts w:ascii="Arial" w:hAnsi="Arial" w:cs="Arial"/>
        <w:sz w:val="22"/>
        <w:szCs w:val="22"/>
      </w:rPr>
      <w:fldChar w:fldCharType="separate"/>
    </w:r>
    <w:r w:rsidR="005C5EFA">
      <w:rPr>
        <w:rStyle w:val="PageNumber"/>
        <w:rFonts w:ascii="Arial" w:hAnsi="Arial" w:cs="Arial"/>
        <w:noProof/>
        <w:sz w:val="22"/>
        <w:szCs w:val="22"/>
      </w:rPr>
      <w:t>1</w:t>
    </w:r>
    <w:r w:rsidRPr="00575D80">
      <w:rPr>
        <w:rStyle w:val="PageNumber"/>
        <w:rFonts w:ascii="Arial" w:hAnsi="Arial" w:cs="Arial"/>
        <w:sz w:val="22"/>
        <w:szCs w:val="22"/>
      </w:rPr>
      <w:fldChar w:fldCharType="end"/>
    </w:r>
    <w:r w:rsidRPr="00575D80">
      <w:rPr>
        <w:rStyle w:val="PageNumber"/>
        <w:rFonts w:ascii="Arial" w:hAnsi="Arial" w:cs="Arial"/>
        <w:sz w:val="22"/>
        <w:szCs w:val="22"/>
      </w:rPr>
      <w:t xml:space="preserve"> of </w:t>
    </w:r>
    <w:r w:rsidRPr="00575D80">
      <w:rPr>
        <w:rStyle w:val="PageNumber"/>
        <w:rFonts w:ascii="Arial" w:hAnsi="Arial" w:cs="Arial"/>
        <w:sz w:val="22"/>
        <w:szCs w:val="22"/>
      </w:rPr>
      <w:fldChar w:fldCharType="begin"/>
    </w:r>
    <w:r w:rsidRPr="00575D80">
      <w:rPr>
        <w:rStyle w:val="PageNumber"/>
        <w:rFonts w:ascii="Arial" w:hAnsi="Arial" w:cs="Arial"/>
        <w:sz w:val="22"/>
        <w:szCs w:val="22"/>
      </w:rPr>
      <w:instrText xml:space="preserve"> NUMPAGES </w:instrText>
    </w:r>
    <w:r w:rsidRPr="00575D80">
      <w:rPr>
        <w:rStyle w:val="PageNumber"/>
        <w:rFonts w:ascii="Arial" w:hAnsi="Arial" w:cs="Arial"/>
        <w:sz w:val="22"/>
        <w:szCs w:val="22"/>
      </w:rPr>
      <w:fldChar w:fldCharType="separate"/>
    </w:r>
    <w:r w:rsidR="005C5EFA">
      <w:rPr>
        <w:rStyle w:val="PageNumber"/>
        <w:rFonts w:ascii="Arial" w:hAnsi="Arial" w:cs="Arial"/>
        <w:noProof/>
        <w:sz w:val="22"/>
        <w:szCs w:val="22"/>
      </w:rPr>
      <w:t>5</w:t>
    </w:r>
    <w:r w:rsidRPr="00575D8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F99B" w14:textId="77777777" w:rsidR="007E5B3B" w:rsidRDefault="007E5B3B">
      <w:r>
        <w:separator/>
      </w:r>
    </w:p>
  </w:footnote>
  <w:footnote w:type="continuationSeparator" w:id="0">
    <w:p w14:paraId="0FB0F379" w14:textId="77777777" w:rsidR="007E5B3B" w:rsidRDefault="007E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FF8"/>
    <w:multiLevelType w:val="hybridMultilevel"/>
    <w:tmpl w:val="5868E0A4"/>
    <w:lvl w:ilvl="0" w:tplc="E890A1A0">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4691"/>
    <w:multiLevelType w:val="hybridMultilevel"/>
    <w:tmpl w:val="BABA1C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15:restartNumberingAfterBreak="0">
    <w:nsid w:val="1AC41645"/>
    <w:multiLevelType w:val="hybridMultilevel"/>
    <w:tmpl w:val="8570BD9A"/>
    <w:lvl w:ilvl="0" w:tplc="5720C34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8E4A99"/>
    <w:multiLevelType w:val="hybridMultilevel"/>
    <w:tmpl w:val="B3AC86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0F4147"/>
    <w:multiLevelType w:val="hybridMultilevel"/>
    <w:tmpl w:val="D1B0F534"/>
    <w:lvl w:ilvl="0" w:tplc="B5FACEE2">
      <w:start w:val="1"/>
      <w:numFmt w:val="decimal"/>
      <w:lvlText w:val="%1."/>
      <w:lvlJc w:val="left"/>
      <w:pPr>
        <w:tabs>
          <w:tab w:val="num" w:pos="360"/>
        </w:tabs>
        <w:ind w:left="360" w:hanging="360"/>
      </w:pPr>
      <w:rPr>
        <w:rFonts w:cs="Times New Roman" w:hint="default"/>
      </w:rPr>
    </w:lvl>
    <w:lvl w:ilvl="1" w:tplc="341435FE">
      <w:start w:val="1"/>
      <w:numFmt w:val="lowerLetter"/>
      <w:lvlText w:val="%2."/>
      <w:lvlJc w:val="left"/>
      <w:pPr>
        <w:tabs>
          <w:tab w:val="num" w:pos="1080"/>
        </w:tabs>
        <w:ind w:left="1080" w:hanging="360"/>
      </w:pPr>
      <w:rPr>
        <w:rFonts w:cs="Times New Roman"/>
      </w:rPr>
    </w:lvl>
    <w:lvl w:ilvl="2" w:tplc="A0DA73D2">
      <w:start w:val="1"/>
      <w:numFmt w:val="lowerRoman"/>
      <w:lvlText w:val="%3."/>
      <w:lvlJc w:val="right"/>
      <w:pPr>
        <w:tabs>
          <w:tab w:val="num" w:pos="1800"/>
        </w:tabs>
        <w:ind w:left="1800" w:hanging="180"/>
      </w:pPr>
      <w:rPr>
        <w:rFonts w:cs="Times New Roman"/>
      </w:rPr>
    </w:lvl>
    <w:lvl w:ilvl="3" w:tplc="AA620BD8">
      <w:start w:val="1"/>
      <w:numFmt w:val="decimal"/>
      <w:lvlText w:val="%4."/>
      <w:lvlJc w:val="left"/>
      <w:pPr>
        <w:tabs>
          <w:tab w:val="num" w:pos="2520"/>
        </w:tabs>
        <w:ind w:left="2520" w:hanging="360"/>
      </w:pPr>
      <w:rPr>
        <w:rFonts w:cs="Times New Roman"/>
      </w:rPr>
    </w:lvl>
    <w:lvl w:ilvl="4" w:tplc="D19E3C98">
      <w:start w:val="1"/>
      <w:numFmt w:val="lowerLetter"/>
      <w:lvlText w:val="%5."/>
      <w:lvlJc w:val="left"/>
      <w:pPr>
        <w:tabs>
          <w:tab w:val="num" w:pos="3240"/>
        </w:tabs>
        <w:ind w:left="3240" w:hanging="360"/>
      </w:pPr>
      <w:rPr>
        <w:rFonts w:cs="Times New Roman"/>
      </w:rPr>
    </w:lvl>
    <w:lvl w:ilvl="5" w:tplc="124EB1A0">
      <w:start w:val="1"/>
      <w:numFmt w:val="lowerRoman"/>
      <w:lvlText w:val="%6."/>
      <w:lvlJc w:val="right"/>
      <w:pPr>
        <w:tabs>
          <w:tab w:val="num" w:pos="3960"/>
        </w:tabs>
        <w:ind w:left="3960" w:hanging="180"/>
      </w:pPr>
      <w:rPr>
        <w:rFonts w:cs="Times New Roman"/>
      </w:rPr>
    </w:lvl>
    <w:lvl w:ilvl="6" w:tplc="DEE463D2">
      <w:start w:val="1"/>
      <w:numFmt w:val="decimal"/>
      <w:lvlText w:val="%7."/>
      <w:lvlJc w:val="left"/>
      <w:pPr>
        <w:tabs>
          <w:tab w:val="num" w:pos="4680"/>
        </w:tabs>
        <w:ind w:left="4680" w:hanging="360"/>
      </w:pPr>
      <w:rPr>
        <w:rFonts w:cs="Times New Roman"/>
      </w:rPr>
    </w:lvl>
    <w:lvl w:ilvl="7" w:tplc="F0A0B390">
      <w:start w:val="1"/>
      <w:numFmt w:val="lowerLetter"/>
      <w:lvlText w:val="%8."/>
      <w:lvlJc w:val="left"/>
      <w:pPr>
        <w:tabs>
          <w:tab w:val="num" w:pos="5400"/>
        </w:tabs>
        <w:ind w:left="5400" w:hanging="360"/>
      </w:pPr>
      <w:rPr>
        <w:rFonts w:cs="Times New Roman"/>
      </w:rPr>
    </w:lvl>
    <w:lvl w:ilvl="8" w:tplc="29E23702">
      <w:start w:val="1"/>
      <w:numFmt w:val="lowerRoman"/>
      <w:lvlText w:val="%9."/>
      <w:lvlJc w:val="right"/>
      <w:pPr>
        <w:tabs>
          <w:tab w:val="num" w:pos="6120"/>
        </w:tabs>
        <w:ind w:left="6120" w:hanging="180"/>
      </w:pPr>
      <w:rPr>
        <w:rFonts w:cs="Times New Roman"/>
      </w:rPr>
    </w:lvl>
  </w:abstractNum>
  <w:abstractNum w:abstractNumId="5" w15:restartNumberingAfterBreak="0">
    <w:nsid w:val="252C3405"/>
    <w:multiLevelType w:val="hybridMultilevel"/>
    <w:tmpl w:val="A31E42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15:restartNumberingAfterBreak="0">
    <w:nsid w:val="34670A2F"/>
    <w:multiLevelType w:val="hybridMultilevel"/>
    <w:tmpl w:val="B044D0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9C8491F"/>
    <w:multiLevelType w:val="hybridMultilevel"/>
    <w:tmpl w:val="FE3E1C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F077D48"/>
    <w:multiLevelType w:val="hybridMultilevel"/>
    <w:tmpl w:val="AB741B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15:restartNumberingAfterBreak="0">
    <w:nsid w:val="578607E8"/>
    <w:multiLevelType w:val="hybridMultilevel"/>
    <w:tmpl w:val="083670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59D7B52"/>
    <w:multiLevelType w:val="hybridMultilevel"/>
    <w:tmpl w:val="9926CE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A87B24"/>
    <w:multiLevelType w:val="hybridMultilevel"/>
    <w:tmpl w:val="BDE464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962D39"/>
    <w:multiLevelType w:val="hybridMultilevel"/>
    <w:tmpl w:val="6F383E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8331D13"/>
    <w:multiLevelType w:val="hybridMultilevel"/>
    <w:tmpl w:val="324AA7D4"/>
    <w:lvl w:ilvl="0" w:tplc="D834C8D6">
      <w:start w:val="1"/>
      <w:numFmt w:val="decimal"/>
      <w:lvlText w:val="%1."/>
      <w:lvlJc w:val="left"/>
      <w:pPr>
        <w:tabs>
          <w:tab w:val="num" w:pos="360"/>
        </w:tabs>
        <w:ind w:left="360" w:hanging="360"/>
      </w:pPr>
      <w:rPr>
        <w:rFonts w:cs="Times New Roman"/>
      </w:rPr>
    </w:lvl>
    <w:lvl w:ilvl="1" w:tplc="39A85402">
      <w:start w:val="1"/>
      <w:numFmt w:val="lowerLetter"/>
      <w:lvlText w:val="%2."/>
      <w:lvlJc w:val="left"/>
      <w:pPr>
        <w:tabs>
          <w:tab w:val="num" w:pos="1080"/>
        </w:tabs>
        <w:ind w:left="1080" w:hanging="360"/>
      </w:pPr>
      <w:rPr>
        <w:rFonts w:cs="Times New Roman"/>
      </w:rPr>
    </w:lvl>
    <w:lvl w:ilvl="2" w:tplc="58504810">
      <w:start w:val="1"/>
      <w:numFmt w:val="lowerRoman"/>
      <w:lvlText w:val="%3."/>
      <w:lvlJc w:val="right"/>
      <w:pPr>
        <w:tabs>
          <w:tab w:val="num" w:pos="1800"/>
        </w:tabs>
        <w:ind w:left="1800" w:hanging="180"/>
      </w:pPr>
      <w:rPr>
        <w:rFonts w:cs="Times New Roman"/>
      </w:rPr>
    </w:lvl>
    <w:lvl w:ilvl="3" w:tplc="F086EFF8">
      <w:start w:val="1"/>
      <w:numFmt w:val="decimal"/>
      <w:lvlText w:val="%4."/>
      <w:lvlJc w:val="left"/>
      <w:pPr>
        <w:tabs>
          <w:tab w:val="num" w:pos="2520"/>
        </w:tabs>
        <w:ind w:left="2520" w:hanging="360"/>
      </w:pPr>
      <w:rPr>
        <w:rFonts w:cs="Times New Roman"/>
      </w:rPr>
    </w:lvl>
    <w:lvl w:ilvl="4" w:tplc="833C183C">
      <w:start w:val="1"/>
      <w:numFmt w:val="lowerLetter"/>
      <w:lvlText w:val="%5."/>
      <w:lvlJc w:val="left"/>
      <w:pPr>
        <w:tabs>
          <w:tab w:val="num" w:pos="3240"/>
        </w:tabs>
        <w:ind w:left="3240" w:hanging="360"/>
      </w:pPr>
      <w:rPr>
        <w:rFonts w:cs="Times New Roman"/>
      </w:rPr>
    </w:lvl>
    <w:lvl w:ilvl="5" w:tplc="3C8E7D24">
      <w:start w:val="1"/>
      <w:numFmt w:val="lowerRoman"/>
      <w:lvlText w:val="%6."/>
      <w:lvlJc w:val="right"/>
      <w:pPr>
        <w:tabs>
          <w:tab w:val="num" w:pos="3960"/>
        </w:tabs>
        <w:ind w:left="3960" w:hanging="180"/>
      </w:pPr>
      <w:rPr>
        <w:rFonts w:cs="Times New Roman"/>
      </w:rPr>
    </w:lvl>
    <w:lvl w:ilvl="6" w:tplc="6FF0CF94">
      <w:start w:val="1"/>
      <w:numFmt w:val="decimal"/>
      <w:lvlText w:val="%7."/>
      <w:lvlJc w:val="left"/>
      <w:pPr>
        <w:tabs>
          <w:tab w:val="num" w:pos="4680"/>
        </w:tabs>
        <w:ind w:left="4680" w:hanging="360"/>
      </w:pPr>
      <w:rPr>
        <w:rFonts w:cs="Times New Roman"/>
      </w:rPr>
    </w:lvl>
    <w:lvl w:ilvl="7" w:tplc="E7789D0C">
      <w:start w:val="1"/>
      <w:numFmt w:val="lowerLetter"/>
      <w:lvlText w:val="%8."/>
      <w:lvlJc w:val="left"/>
      <w:pPr>
        <w:tabs>
          <w:tab w:val="num" w:pos="5400"/>
        </w:tabs>
        <w:ind w:left="5400" w:hanging="360"/>
      </w:pPr>
      <w:rPr>
        <w:rFonts w:cs="Times New Roman"/>
      </w:rPr>
    </w:lvl>
    <w:lvl w:ilvl="8" w:tplc="6BE0E52A">
      <w:start w:val="1"/>
      <w:numFmt w:val="lowerRoman"/>
      <w:lvlText w:val="%9."/>
      <w:lvlJc w:val="right"/>
      <w:pPr>
        <w:tabs>
          <w:tab w:val="num" w:pos="6120"/>
        </w:tabs>
        <w:ind w:left="6120" w:hanging="180"/>
      </w:pPr>
      <w:rPr>
        <w:rFonts w:cs="Times New Roman"/>
      </w:rPr>
    </w:lvl>
  </w:abstractNum>
  <w:abstractNum w:abstractNumId="14" w15:restartNumberingAfterBreak="0">
    <w:nsid w:val="78936081"/>
    <w:multiLevelType w:val="hybridMultilevel"/>
    <w:tmpl w:val="8E76D12E"/>
    <w:lvl w:ilvl="0" w:tplc="5720C34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964B34"/>
    <w:multiLevelType w:val="hybridMultilevel"/>
    <w:tmpl w:val="330A89B4"/>
    <w:lvl w:ilvl="0" w:tplc="E890A1A0">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4"/>
  </w:num>
  <w:num w:numId="3">
    <w:abstractNumId w:val="12"/>
  </w:num>
  <w:num w:numId="4">
    <w:abstractNumId w:val="13"/>
  </w:num>
  <w:num w:numId="5">
    <w:abstractNumId w:val="3"/>
  </w:num>
  <w:num w:numId="6">
    <w:abstractNumId w:val="1"/>
  </w:num>
  <w:num w:numId="7">
    <w:abstractNumId w:val="5"/>
  </w:num>
  <w:num w:numId="8">
    <w:abstractNumId w:val="9"/>
  </w:num>
  <w:num w:numId="9">
    <w:abstractNumId w:val="6"/>
  </w:num>
  <w:num w:numId="10">
    <w:abstractNumId w:val="7"/>
  </w:num>
  <w:num w:numId="11">
    <w:abstractNumId w:val="8"/>
  </w:num>
  <w:num w:numId="12">
    <w:abstractNumId w:val="11"/>
  </w:num>
  <w:num w:numId="13">
    <w:abstractNumId w:val="10"/>
  </w:num>
  <w:num w:numId="14">
    <w:abstractNumId w:val="1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21"/>
    <w:rsid w:val="00004826"/>
    <w:rsid w:val="000050CC"/>
    <w:rsid w:val="000066F8"/>
    <w:rsid w:val="00010B76"/>
    <w:rsid w:val="00011C5F"/>
    <w:rsid w:val="00015F69"/>
    <w:rsid w:val="00033798"/>
    <w:rsid w:val="000355CF"/>
    <w:rsid w:val="0004651E"/>
    <w:rsid w:val="00052FF2"/>
    <w:rsid w:val="00056E03"/>
    <w:rsid w:val="000603B9"/>
    <w:rsid w:val="00060A4D"/>
    <w:rsid w:val="00060B45"/>
    <w:rsid w:val="00062101"/>
    <w:rsid w:val="00065667"/>
    <w:rsid w:val="000727FD"/>
    <w:rsid w:val="00073C99"/>
    <w:rsid w:val="000746B1"/>
    <w:rsid w:val="00081396"/>
    <w:rsid w:val="00082005"/>
    <w:rsid w:val="00083ACB"/>
    <w:rsid w:val="00085C5F"/>
    <w:rsid w:val="00095833"/>
    <w:rsid w:val="000A0EBB"/>
    <w:rsid w:val="000B0C6B"/>
    <w:rsid w:val="000C4114"/>
    <w:rsid w:val="000C71A1"/>
    <w:rsid w:val="000D1592"/>
    <w:rsid w:val="000D1823"/>
    <w:rsid w:val="000D1BFC"/>
    <w:rsid w:val="000D2D4C"/>
    <w:rsid w:val="000D5185"/>
    <w:rsid w:val="000E51CE"/>
    <w:rsid w:val="000E6ABC"/>
    <w:rsid w:val="000F0B49"/>
    <w:rsid w:val="000F1850"/>
    <w:rsid w:val="000F1D45"/>
    <w:rsid w:val="001013AC"/>
    <w:rsid w:val="001054BB"/>
    <w:rsid w:val="00107EC1"/>
    <w:rsid w:val="00112A0A"/>
    <w:rsid w:val="001152FA"/>
    <w:rsid w:val="001200B1"/>
    <w:rsid w:val="001263F7"/>
    <w:rsid w:val="0013058F"/>
    <w:rsid w:val="00136931"/>
    <w:rsid w:val="00140404"/>
    <w:rsid w:val="00141CDF"/>
    <w:rsid w:val="00146137"/>
    <w:rsid w:val="001500D9"/>
    <w:rsid w:val="00151437"/>
    <w:rsid w:val="00151C9B"/>
    <w:rsid w:val="001524A5"/>
    <w:rsid w:val="001526C5"/>
    <w:rsid w:val="00157C62"/>
    <w:rsid w:val="001601FE"/>
    <w:rsid w:val="00167E2D"/>
    <w:rsid w:val="0017286E"/>
    <w:rsid w:val="00175FAB"/>
    <w:rsid w:val="00180D26"/>
    <w:rsid w:val="00180EAB"/>
    <w:rsid w:val="00181710"/>
    <w:rsid w:val="001825EB"/>
    <w:rsid w:val="00182FA9"/>
    <w:rsid w:val="0018384E"/>
    <w:rsid w:val="00183A73"/>
    <w:rsid w:val="00184775"/>
    <w:rsid w:val="0018544E"/>
    <w:rsid w:val="00190F5C"/>
    <w:rsid w:val="001926AA"/>
    <w:rsid w:val="001955B1"/>
    <w:rsid w:val="00197934"/>
    <w:rsid w:val="001A4897"/>
    <w:rsid w:val="001B0D47"/>
    <w:rsid w:val="001C0666"/>
    <w:rsid w:val="001C185B"/>
    <w:rsid w:val="001C27F5"/>
    <w:rsid w:val="001C3CD0"/>
    <w:rsid w:val="001C6E5C"/>
    <w:rsid w:val="001C7376"/>
    <w:rsid w:val="001D16C3"/>
    <w:rsid w:val="001D3566"/>
    <w:rsid w:val="001D3733"/>
    <w:rsid w:val="001D5728"/>
    <w:rsid w:val="001D6462"/>
    <w:rsid w:val="001E30E3"/>
    <w:rsid w:val="001E7B01"/>
    <w:rsid w:val="001F230C"/>
    <w:rsid w:val="001F3376"/>
    <w:rsid w:val="00200CA7"/>
    <w:rsid w:val="00202734"/>
    <w:rsid w:val="00203AC0"/>
    <w:rsid w:val="00203EB5"/>
    <w:rsid w:val="002148BF"/>
    <w:rsid w:val="00217C45"/>
    <w:rsid w:val="00222936"/>
    <w:rsid w:val="00226F40"/>
    <w:rsid w:val="002312BF"/>
    <w:rsid w:val="00231A9B"/>
    <w:rsid w:val="0023297B"/>
    <w:rsid w:val="00232C18"/>
    <w:rsid w:val="00233372"/>
    <w:rsid w:val="00241FBD"/>
    <w:rsid w:val="00243288"/>
    <w:rsid w:val="00244E82"/>
    <w:rsid w:val="0025037D"/>
    <w:rsid w:val="00251446"/>
    <w:rsid w:val="0025529E"/>
    <w:rsid w:val="00255CBE"/>
    <w:rsid w:val="00257F2A"/>
    <w:rsid w:val="002623A8"/>
    <w:rsid w:val="002706FA"/>
    <w:rsid w:val="00277D79"/>
    <w:rsid w:val="002827CF"/>
    <w:rsid w:val="0028346B"/>
    <w:rsid w:val="00283BE8"/>
    <w:rsid w:val="00285F36"/>
    <w:rsid w:val="002876C2"/>
    <w:rsid w:val="00287BB2"/>
    <w:rsid w:val="00291120"/>
    <w:rsid w:val="00293CB6"/>
    <w:rsid w:val="002B0F63"/>
    <w:rsid w:val="002C2D33"/>
    <w:rsid w:val="002C4250"/>
    <w:rsid w:val="002D3710"/>
    <w:rsid w:val="002D3E66"/>
    <w:rsid w:val="002D68B8"/>
    <w:rsid w:val="002E392D"/>
    <w:rsid w:val="002E72CD"/>
    <w:rsid w:val="00303CE2"/>
    <w:rsid w:val="00303EAD"/>
    <w:rsid w:val="00305FA8"/>
    <w:rsid w:val="00310650"/>
    <w:rsid w:val="003153A5"/>
    <w:rsid w:val="00323685"/>
    <w:rsid w:val="00323AE2"/>
    <w:rsid w:val="00326BA1"/>
    <w:rsid w:val="00330412"/>
    <w:rsid w:val="00337E99"/>
    <w:rsid w:val="00341137"/>
    <w:rsid w:val="0034610D"/>
    <w:rsid w:val="003510A1"/>
    <w:rsid w:val="0035743F"/>
    <w:rsid w:val="00357826"/>
    <w:rsid w:val="00362AAC"/>
    <w:rsid w:val="0036355C"/>
    <w:rsid w:val="00364635"/>
    <w:rsid w:val="003721E1"/>
    <w:rsid w:val="00375E88"/>
    <w:rsid w:val="0038587A"/>
    <w:rsid w:val="00385DEC"/>
    <w:rsid w:val="00387D60"/>
    <w:rsid w:val="00390E79"/>
    <w:rsid w:val="00391D75"/>
    <w:rsid w:val="00395EA2"/>
    <w:rsid w:val="00396932"/>
    <w:rsid w:val="003A77AA"/>
    <w:rsid w:val="003B3E00"/>
    <w:rsid w:val="003B6755"/>
    <w:rsid w:val="003C2A61"/>
    <w:rsid w:val="003D1FE8"/>
    <w:rsid w:val="003D24D9"/>
    <w:rsid w:val="003D6FAA"/>
    <w:rsid w:val="003D769F"/>
    <w:rsid w:val="003E054B"/>
    <w:rsid w:val="003E665A"/>
    <w:rsid w:val="003F1168"/>
    <w:rsid w:val="003F2703"/>
    <w:rsid w:val="003F56A1"/>
    <w:rsid w:val="003F6776"/>
    <w:rsid w:val="00401613"/>
    <w:rsid w:val="004022CB"/>
    <w:rsid w:val="004035E5"/>
    <w:rsid w:val="00403E8D"/>
    <w:rsid w:val="00411101"/>
    <w:rsid w:val="00413BE2"/>
    <w:rsid w:val="00417EBB"/>
    <w:rsid w:val="00421AB9"/>
    <w:rsid w:val="00423BDB"/>
    <w:rsid w:val="004244F0"/>
    <w:rsid w:val="0042768D"/>
    <w:rsid w:val="004279A0"/>
    <w:rsid w:val="00434DF7"/>
    <w:rsid w:val="004360AA"/>
    <w:rsid w:val="00437ABA"/>
    <w:rsid w:val="004411BE"/>
    <w:rsid w:val="004422F2"/>
    <w:rsid w:val="00445508"/>
    <w:rsid w:val="00451109"/>
    <w:rsid w:val="00451A5F"/>
    <w:rsid w:val="00451FC2"/>
    <w:rsid w:val="00452E26"/>
    <w:rsid w:val="00454D92"/>
    <w:rsid w:val="00455A4B"/>
    <w:rsid w:val="00455ED5"/>
    <w:rsid w:val="00462B56"/>
    <w:rsid w:val="004754FB"/>
    <w:rsid w:val="00480146"/>
    <w:rsid w:val="00480F95"/>
    <w:rsid w:val="00482C99"/>
    <w:rsid w:val="00485182"/>
    <w:rsid w:val="00487FCD"/>
    <w:rsid w:val="004932C2"/>
    <w:rsid w:val="004958C8"/>
    <w:rsid w:val="00497EE1"/>
    <w:rsid w:val="004A1943"/>
    <w:rsid w:val="004A3402"/>
    <w:rsid w:val="004A6476"/>
    <w:rsid w:val="004A6F16"/>
    <w:rsid w:val="004A7073"/>
    <w:rsid w:val="004B06E6"/>
    <w:rsid w:val="004B2770"/>
    <w:rsid w:val="004B6AEF"/>
    <w:rsid w:val="004B6E23"/>
    <w:rsid w:val="004B79F3"/>
    <w:rsid w:val="004C50E7"/>
    <w:rsid w:val="004C798E"/>
    <w:rsid w:val="004D0788"/>
    <w:rsid w:val="004D1161"/>
    <w:rsid w:val="004D1722"/>
    <w:rsid w:val="004D358A"/>
    <w:rsid w:val="004D4B28"/>
    <w:rsid w:val="004D5860"/>
    <w:rsid w:val="004E0729"/>
    <w:rsid w:val="004E38BE"/>
    <w:rsid w:val="004E66B9"/>
    <w:rsid w:val="004E6A48"/>
    <w:rsid w:val="004F2742"/>
    <w:rsid w:val="004F527B"/>
    <w:rsid w:val="004F6364"/>
    <w:rsid w:val="00506241"/>
    <w:rsid w:val="00506453"/>
    <w:rsid w:val="00511F59"/>
    <w:rsid w:val="00512E66"/>
    <w:rsid w:val="00516BF4"/>
    <w:rsid w:val="005175C6"/>
    <w:rsid w:val="0052197B"/>
    <w:rsid w:val="00525294"/>
    <w:rsid w:val="0052538C"/>
    <w:rsid w:val="005326E3"/>
    <w:rsid w:val="005350F8"/>
    <w:rsid w:val="005463B2"/>
    <w:rsid w:val="00550AF5"/>
    <w:rsid w:val="0055197D"/>
    <w:rsid w:val="00551C20"/>
    <w:rsid w:val="00553A2E"/>
    <w:rsid w:val="00553E9B"/>
    <w:rsid w:val="005562D9"/>
    <w:rsid w:val="00556531"/>
    <w:rsid w:val="005606D3"/>
    <w:rsid w:val="00566C58"/>
    <w:rsid w:val="005706E7"/>
    <w:rsid w:val="00575ACF"/>
    <w:rsid w:val="00575D80"/>
    <w:rsid w:val="00580FB3"/>
    <w:rsid w:val="00582150"/>
    <w:rsid w:val="005862BF"/>
    <w:rsid w:val="00586BA3"/>
    <w:rsid w:val="00590C42"/>
    <w:rsid w:val="005965AB"/>
    <w:rsid w:val="005A5149"/>
    <w:rsid w:val="005A54BC"/>
    <w:rsid w:val="005B3CF6"/>
    <w:rsid w:val="005B4D2E"/>
    <w:rsid w:val="005C0CE0"/>
    <w:rsid w:val="005C31D7"/>
    <w:rsid w:val="005C340A"/>
    <w:rsid w:val="005C3FB2"/>
    <w:rsid w:val="005C5EFA"/>
    <w:rsid w:val="005C7EEE"/>
    <w:rsid w:val="005D200B"/>
    <w:rsid w:val="005E719F"/>
    <w:rsid w:val="005E7D86"/>
    <w:rsid w:val="005F16F3"/>
    <w:rsid w:val="0060519D"/>
    <w:rsid w:val="00610E09"/>
    <w:rsid w:val="00610ECB"/>
    <w:rsid w:val="006135E3"/>
    <w:rsid w:val="00614FA3"/>
    <w:rsid w:val="00627E73"/>
    <w:rsid w:val="006308CA"/>
    <w:rsid w:val="00630B00"/>
    <w:rsid w:val="00635158"/>
    <w:rsid w:val="00643C68"/>
    <w:rsid w:val="00643D71"/>
    <w:rsid w:val="00644C10"/>
    <w:rsid w:val="0065099F"/>
    <w:rsid w:val="00652F12"/>
    <w:rsid w:val="00654A86"/>
    <w:rsid w:val="00657B51"/>
    <w:rsid w:val="006621C0"/>
    <w:rsid w:val="00664164"/>
    <w:rsid w:val="006641E6"/>
    <w:rsid w:val="00664D9B"/>
    <w:rsid w:val="00683E81"/>
    <w:rsid w:val="00687166"/>
    <w:rsid w:val="0069202D"/>
    <w:rsid w:val="006921B0"/>
    <w:rsid w:val="006925D5"/>
    <w:rsid w:val="00693454"/>
    <w:rsid w:val="00696E86"/>
    <w:rsid w:val="006974F4"/>
    <w:rsid w:val="006976A4"/>
    <w:rsid w:val="006A4229"/>
    <w:rsid w:val="006A78F5"/>
    <w:rsid w:val="006B0008"/>
    <w:rsid w:val="006B01AD"/>
    <w:rsid w:val="006B7C2B"/>
    <w:rsid w:val="006C72AC"/>
    <w:rsid w:val="006D2665"/>
    <w:rsid w:val="006D63AB"/>
    <w:rsid w:val="006D7E8C"/>
    <w:rsid w:val="006E563B"/>
    <w:rsid w:val="006E59B7"/>
    <w:rsid w:val="006F37AC"/>
    <w:rsid w:val="006F6CBC"/>
    <w:rsid w:val="007054E3"/>
    <w:rsid w:val="00713AFF"/>
    <w:rsid w:val="007232EE"/>
    <w:rsid w:val="007238AD"/>
    <w:rsid w:val="00733EFB"/>
    <w:rsid w:val="00735634"/>
    <w:rsid w:val="007365F0"/>
    <w:rsid w:val="007366E3"/>
    <w:rsid w:val="007435B5"/>
    <w:rsid w:val="0074725D"/>
    <w:rsid w:val="00750808"/>
    <w:rsid w:val="007509E5"/>
    <w:rsid w:val="0075209B"/>
    <w:rsid w:val="00762EE7"/>
    <w:rsid w:val="007657D0"/>
    <w:rsid w:val="00770BD0"/>
    <w:rsid w:val="007713F4"/>
    <w:rsid w:val="0077274A"/>
    <w:rsid w:val="0078275D"/>
    <w:rsid w:val="00782790"/>
    <w:rsid w:val="00782F67"/>
    <w:rsid w:val="00785806"/>
    <w:rsid w:val="00786D96"/>
    <w:rsid w:val="00790D35"/>
    <w:rsid w:val="00791B67"/>
    <w:rsid w:val="0079214B"/>
    <w:rsid w:val="007921E2"/>
    <w:rsid w:val="007966A5"/>
    <w:rsid w:val="007A1495"/>
    <w:rsid w:val="007A2282"/>
    <w:rsid w:val="007A3296"/>
    <w:rsid w:val="007B1951"/>
    <w:rsid w:val="007B74C8"/>
    <w:rsid w:val="007B7BF3"/>
    <w:rsid w:val="007C33D4"/>
    <w:rsid w:val="007C369B"/>
    <w:rsid w:val="007C42B5"/>
    <w:rsid w:val="007C5C13"/>
    <w:rsid w:val="007C5C17"/>
    <w:rsid w:val="007D2F48"/>
    <w:rsid w:val="007D6136"/>
    <w:rsid w:val="007E166A"/>
    <w:rsid w:val="007E3FD7"/>
    <w:rsid w:val="007E52A5"/>
    <w:rsid w:val="007E5B3B"/>
    <w:rsid w:val="007E6141"/>
    <w:rsid w:val="007F0A5A"/>
    <w:rsid w:val="00801E8F"/>
    <w:rsid w:val="00806840"/>
    <w:rsid w:val="00806E4C"/>
    <w:rsid w:val="008100D0"/>
    <w:rsid w:val="00811D88"/>
    <w:rsid w:val="00821096"/>
    <w:rsid w:val="0082129E"/>
    <w:rsid w:val="00825AC3"/>
    <w:rsid w:val="008343E1"/>
    <w:rsid w:val="008376AB"/>
    <w:rsid w:val="00856519"/>
    <w:rsid w:val="008603D8"/>
    <w:rsid w:val="00860A99"/>
    <w:rsid w:val="00862B6C"/>
    <w:rsid w:val="008721EC"/>
    <w:rsid w:val="00875924"/>
    <w:rsid w:val="008838B7"/>
    <w:rsid w:val="00883B32"/>
    <w:rsid w:val="00891996"/>
    <w:rsid w:val="008A2C01"/>
    <w:rsid w:val="008A7471"/>
    <w:rsid w:val="008B3708"/>
    <w:rsid w:val="008B486F"/>
    <w:rsid w:val="008B4D0C"/>
    <w:rsid w:val="008B76F3"/>
    <w:rsid w:val="008C10D5"/>
    <w:rsid w:val="008C1DCC"/>
    <w:rsid w:val="008C3CA3"/>
    <w:rsid w:val="008C3E11"/>
    <w:rsid w:val="008C4DD5"/>
    <w:rsid w:val="008D1DAB"/>
    <w:rsid w:val="008D2F6D"/>
    <w:rsid w:val="008E13B5"/>
    <w:rsid w:val="008E2DD3"/>
    <w:rsid w:val="008E3A21"/>
    <w:rsid w:val="008E51D6"/>
    <w:rsid w:val="008E71CB"/>
    <w:rsid w:val="008E7418"/>
    <w:rsid w:val="008E77A0"/>
    <w:rsid w:val="009029F7"/>
    <w:rsid w:val="00903994"/>
    <w:rsid w:val="009045E1"/>
    <w:rsid w:val="0091116F"/>
    <w:rsid w:val="00915D62"/>
    <w:rsid w:val="00924DC3"/>
    <w:rsid w:val="009320F1"/>
    <w:rsid w:val="0093508D"/>
    <w:rsid w:val="00936E79"/>
    <w:rsid w:val="00937495"/>
    <w:rsid w:val="0094129E"/>
    <w:rsid w:val="009412AB"/>
    <w:rsid w:val="009420F2"/>
    <w:rsid w:val="00942322"/>
    <w:rsid w:val="009435EC"/>
    <w:rsid w:val="00946FF1"/>
    <w:rsid w:val="009504CE"/>
    <w:rsid w:val="00954238"/>
    <w:rsid w:val="00970344"/>
    <w:rsid w:val="009714DF"/>
    <w:rsid w:val="0098062E"/>
    <w:rsid w:val="009841C0"/>
    <w:rsid w:val="0098432C"/>
    <w:rsid w:val="00991F37"/>
    <w:rsid w:val="009920AC"/>
    <w:rsid w:val="009933A6"/>
    <w:rsid w:val="00995625"/>
    <w:rsid w:val="00995781"/>
    <w:rsid w:val="0099781D"/>
    <w:rsid w:val="009A7197"/>
    <w:rsid w:val="009A74F4"/>
    <w:rsid w:val="009B21CC"/>
    <w:rsid w:val="009C0125"/>
    <w:rsid w:val="009C14CC"/>
    <w:rsid w:val="009C67E2"/>
    <w:rsid w:val="009D03EF"/>
    <w:rsid w:val="009D3C77"/>
    <w:rsid w:val="009D3FD5"/>
    <w:rsid w:val="009D619D"/>
    <w:rsid w:val="009D725D"/>
    <w:rsid w:val="009E0825"/>
    <w:rsid w:val="009E1619"/>
    <w:rsid w:val="009E6A07"/>
    <w:rsid w:val="009F2886"/>
    <w:rsid w:val="009F3748"/>
    <w:rsid w:val="009F753B"/>
    <w:rsid w:val="00A103FD"/>
    <w:rsid w:val="00A128D8"/>
    <w:rsid w:val="00A14092"/>
    <w:rsid w:val="00A21F07"/>
    <w:rsid w:val="00A21F88"/>
    <w:rsid w:val="00A244EA"/>
    <w:rsid w:val="00A26CFE"/>
    <w:rsid w:val="00A27E43"/>
    <w:rsid w:val="00A32112"/>
    <w:rsid w:val="00A423C9"/>
    <w:rsid w:val="00A4315D"/>
    <w:rsid w:val="00A46093"/>
    <w:rsid w:val="00A471D6"/>
    <w:rsid w:val="00A55E6F"/>
    <w:rsid w:val="00A60D35"/>
    <w:rsid w:val="00A6238B"/>
    <w:rsid w:val="00A63494"/>
    <w:rsid w:val="00A65580"/>
    <w:rsid w:val="00A73A06"/>
    <w:rsid w:val="00A82EF8"/>
    <w:rsid w:val="00A84A94"/>
    <w:rsid w:val="00A86321"/>
    <w:rsid w:val="00A86AE0"/>
    <w:rsid w:val="00A87BB5"/>
    <w:rsid w:val="00A904BE"/>
    <w:rsid w:val="00A9182C"/>
    <w:rsid w:val="00A93E41"/>
    <w:rsid w:val="00AA3B54"/>
    <w:rsid w:val="00AB0BF4"/>
    <w:rsid w:val="00AB759F"/>
    <w:rsid w:val="00AB7FA0"/>
    <w:rsid w:val="00AC211F"/>
    <w:rsid w:val="00AC6400"/>
    <w:rsid w:val="00AE56B3"/>
    <w:rsid w:val="00AF072C"/>
    <w:rsid w:val="00AF25DF"/>
    <w:rsid w:val="00AF5827"/>
    <w:rsid w:val="00AF624D"/>
    <w:rsid w:val="00B00AAC"/>
    <w:rsid w:val="00B0118E"/>
    <w:rsid w:val="00B0357A"/>
    <w:rsid w:val="00B0408A"/>
    <w:rsid w:val="00B0686E"/>
    <w:rsid w:val="00B07F5E"/>
    <w:rsid w:val="00B1167C"/>
    <w:rsid w:val="00B15781"/>
    <w:rsid w:val="00B16EA3"/>
    <w:rsid w:val="00B21C4C"/>
    <w:rsid w:val="00B226A7"/>
    <w:rsid w:val="00B302BB"/>
    <w:rsid w:val="00B309EC"/>
    <w:rsid w:val="00B4082E"/>
    <w:rsid w:val="00B41FB7"/>
    <w:rsid w:val="00B44A96"/>
    <w:rsid w:val="00B4575D"/>
    <w:rsid w:val="00B46090"/>
    <w:rsid w:val="00B469D1"/>
    <w:rsid w:val="00B51F66"/>
    <w:rsid w:val="00B5224A"/>
    <w:rsid w:val="00B52B81"/>
    <w:rsid w:val="00B5456A"/>
    <w:rsid w:val="00B55825"/>
    <w:rsid w:val="00B649EF"/>
    <w:rsid w:val="00B6537D"/>
    <w:rsid w:val="00B65711"/>
    <w:rsid w:val="00B74B73"/>
    <w:rsid w:val="00B828E1"/>
    <w:rsid w:val="00B91776"/>
    <w:rsid w:val="00B947B8"/>
    <w:rsid w:val="00B95A4A"/>
    <w:rsid w:val="00B96471"/>
    <w:rsid w:val="00BA0F43"/>
    <w:rsid w:val="00BA1508"/>
    <w:rsid w:val="00BA5352"/>
    <w:rsid w:val="00BA6957"/>
    <w:rsid w:val="00BB0090"/>
    <w:rsid w:val="00BB1ED7"/>
    <w:rsid w:val="00BB3480"/>
    <w:rsid w:val="00BC393D"/>
    <w:rsid w:val="00BC45A9"/>
    <w:rsid w:val="00BC57A8"/>
    <w:rsid w:val="00BD4B5E"/>
    <w:rsid w:val="00BE6927"/>
    <w:rsid w:val="00BF1DAD"/>
    <w:rsid w:val="00BF1E3E"/>
    <w:rsid w:val="00BF3329"/>
    <w:rsid w:val="00BF6097"/>
    <w:rsid w:val="00C05E8F"/>
    <w:rsid w:val="00C07159"/>
    <w:rsid w:val="00C1233D"/>
    <w:rsid w:val="00C1350A"/>
    <w:rsid w:val="00C1390C"/>
    <w:rsid w:val="00C14122"/>
    <w:rsid w:val="00C16FCC"/>
    <w:rsid w:val="00C21B1C"/>
    <w:rsid w:val="00C2322D"/>
    <w:rsid w:val="00C45204"/>
    <w:rsid w:val="00C45E14"/>
    <w:rsid w:val="00C470AF"/>
    <w:rsid w:val="00C506A9"/>
    <w:rsid w:val="00C53629"/>
    <w:rsid w:val="00C55437"/>
    <w:rsid w:val="00C56DF5"/>
    <w:rsid w:val="00C626A3"/>
    <w:rsid w:val="00C63810"/>
    <w:rsid w:val="00C63CE1"/>
    <w:rsid w:val="00C64893"/>
    <w:rsid w:val="00C64B5C"/>
    <w:rsid w:val="00C71B34"/>
    <w:rsid w:val="00C812F6"/>
    <w:rsid w:val="00C902B3"/>
    <w:rsid w:val="00C9109E"/>
    <w:rsid w:val="00C9250A"/>
    <w:rsid w:val="00CA2CFD"/>
    <w:rsid w:val="00CA499F"/>
    <w:rsid w:val="00CA51E2"/>
    <w:rsid w:val="00CB096C"/>
    <w:rsid w:val="00CB392E"/>
    <w:rsid w:val="00CB6013"/>
    <w:rsid w:val="00CC0E0B"/>
    <w:rsid w:val="00CC2AC5"/>
    <w:rsid w:val="00CC3429"/>
    <w:rsid w:val="00CC5FAE"/>
    <w:rsid w:val="00CC6659"/>
    <w:rsid w:val="00CD1072"/>
    <w:rsid w:val="00CD4C74"/>
    <w:rsid w:val="00CD55FF"/>
    <w:rsid w:val="00CE151A"/>
    <w:rsid w:val="00CE6037"/>
    <w:rsid w:val="00CE7B07"/>
    <w:rsid w:val="00CF27FA"/>
    <w:rsid w:val="00CF2BEC"/>
    <w:rsid w:val="00CF4EC8"/>
    <w:rsid w:val="00CF5594"/>
    <w:rsid w:val="00CF7819"/>
    <w:rsid w:val="00D01024"/>
    <w:rsid w:val="00D026CB"/>
    <w:rsid w:val="00D03D08"/>
    <w:rsid w:val="00D03E6B"/>
    <w:rsid w:val="00D05A67"/>
    <w:rsid w:val="00D07546"/>
    <w:rsid w:val="00D1153C"/>
    <w:rsid w:val="00D13355"/>
    <w:rsid w:val="00D1490C"/>
    <w:rsid w:val="00D168A5"/>
    <w:rsid w:val="00D17011"/>
    <w:rsid w:val="00D20C87"/>
    <w:rsid w:val="00D20CF7"/>
    <w:rsid w:val="00D22ACE"/>
    <w:rsid w:val="00D24DA9"/>
    <w:rsid w:val="00D334F8"/>
    <w:rsid w:val="00D37B3D"/>
    <w:rsid w:val="00D408FA"/>
    <w:rsid w:val="00D430A2"/>
    <w:rsid w:val="00D45EF6"/>
    <w:rsid w:val="00D46D7B"/>
    <w:rsid w:val="00D64A72"/>
    <w:rsid w:val="00D64D38"/>
    <w:rsid w:val="00D64D79"/>
    <w:rsid w:val="00D653E2"/>
    <w:rsid w:val="00D7147A"/>
    <w:rsid w:val="00D72652"/>
    <w:rsid w:val="00D72C2B"/>
    <w:rsid w:val="00D81667"/>
    <w:rsid w:val="00D86E2E"/>
    <w:rsid w:val="00D8700B"/>
    <w:rsid w:val="00D90A41"/>
    <w:rsid w:val="00D91B9F"/>
    <w:rsid w:val="00D92AC3"/>
    <w:rsid w:val="00D961BE"/>
    <w:rsid w:val="00DB4DC7"/>
    <w:rsid w:val="00DB6175"/>
    <w:rsid w:val="00DB72F7"/>
    <w:rsid w:val="00DB7C99"/>
    <w:rsid w:val="00DC6230"/>
    <w:rsid w:val="00DD39F6"/>
    <w:rsid w:val="00DD62F1"/>
    <w:rsid w:val="00DE0775"/>
    <w:rsid w:val="00DE6A82"/>
    <w:rsid w:val="00DF07EF"/>
    <w:rsid w:val="00DF578D"/>
    <w:rsid w:val="00DF76D1"/>
    <w:rsid w:val="00E06B19"/>
    <w:rsid w:val="00E11E0A"/>
    <w:rsid w:val="00E15A54"/>
    <w:rsid w:val="00E160A1"/>
    <w:rsid w:val="00E23903"/>
    <w:rsid w:val="00E25280"/>
    <w:rsid w:val="00E300CC"/>
    <w:rsid w:val="00E373D0"/>
    <w:rsid w:val="00E42378"/>
    <w:rsid w:val="00E4356C"/>
    <w:rsid w:val="00E43F77"/>
    <w:rsid w:val="00E50372"/>
    <w:rsid w:val="00E52E25"/>
    <w:rsid w:val="00E573B0"/>
    <w:rsid w:val="00E64EFF"/>
    <w:rsid w:val="00E70AFB"/>
    <w:rsid w:val="00E71AEA"/>
    <w:rsid w:val="00E71E57"/>
    <w:rsid w:val="00E72AFC"/>
    <w:rsid w:val="00E73021"/>
    <w:rsid w:val="00E74FFB"/>
    <w:rsid w:val="00E9358B"/>
    <w:rsid w:val="00E938E8"/>
    <w:rsid w:val="00E96AB4"/>
    <w:rsid w:val="00E97A3E"/>
    <w:rsid w:val="00EA2A9A"/>
    <w:rsid w:val="00EA36BF"/>
    <w:rsid w:val="00EA3C1F"/>
    <w:rsid w:val="00EA4076"/>
    <w:rsid w:val="00EA5340"/>
    <w:rsid w:val="00EA7BED"/>
    <w:rsid w:val="00EB16C1"/>
    <w:rsid w:val="00EB2012"/>
    <w:rsid w:val="00EB255D"/>
    <w:rsid w:val="00EB41FC"/>
    <w:rsid w:val="00EB5F45"/>
    <w:rsid w:val="00EC05E4"/>
    <w:rsid w:val="00EC2D9D"/>
    <w:rsid w:val="00EC31E0"/>
    <w:rsid w:val="00EC3897"/>
    <w:rsid w:val="00ED0891"/>
    <w:rsid w:val="00ED09CD"/>
    <w:rsid w:val="00ED0ADB"/>
    <w:rsid w:val="00ED22C2"/>
    <w:rsid w:val="00ED774F"/>
    <w:rsid w:val="00EF0675"/>
    <w:rsid w:val="00EF0E27"/>
    <w:rsid w:val="00EF3A15"/>
    <w:rsid w:val="00EF7F31"/>
    <w:rsid w:val="00F03BCC"/>
    <w:rsid w:val="00F050A1"/>
    <w:rsid w:val="00F06EFB"/>
    <w:rsid w:val="00F1070B"/>
    <w:rsid w:val="00F14260"/>
    <w:rsid w:val="00F1526A"/>
    <w:rsid w:val="00F168A1"/>
    <w:rsid w:val="00F16B0F"/>
    <w:rsid w:val="00F16DCF"/>
    <w:rsid w:val="00F1725F"/>
    <w:rsid w:val="00F221E9"/>
    <w:rsid w:val="00F30DED"/>
    <w:rsid w:val="00F325D7"/>
    <w:rsid w:val="00F3726A"/>
    <w:rsid w:val="00F4032B"/>
    <w:rsid w:val="00F40AD1"/>
    <w:rsid w:val="00F427FE"/>
    <w:rsid w:val="00F42D45"/>
    <w:rsid w:val="00F44D3B"/>
    <w:rsid w:val="00F45DD3"/>
    <w:rsid w:val="00F47E1C"/>
    <w:rsid w:val="00F607FE"/>
    <w:rsid w:val="00F6165A"/>
    <w:rsid w:val="00F63506"/>
    <w:rsid w:val="00F6487A"/>
    <w:rsid w:val="00F65289"/>
    <w:rsid w:val="00F6632B"/>
    <w:rsid w:val="00F66EE5"/>
    <w:rsid w:val="00F70C38"/>
    <w:rsid w:val="00F7141B"/>
    <w:rsid w:val="00F72A24"/>
    <w:rsid w:val="00F731BD"/>
    <w:rsid w:val="00F73A6B"/>
    <w:rsid w:val="00F73B13"/>
    <w:rsid w:val="00F74F9D"/>
    <w:rsid w:val="00F766DB"/>
    <w:rsid w:val="00F76E55"/>
    <w:rsid w:val="00F8030A"/>
    <w:rsid w:val="00F81A37"/>
    <w:rsid w:val="00F8641F"/>
    <w:rsid w:val="00F90919"/>
    <w:rsid w:val="00F90DBD"/>
    <w:rsid w:val="00F90FFB"/>
    <w:rsid w:val="00FA5695"/>
    <w:rsid w:val="00FA5953"/>
    <w:rsid w:val="00FA6A71"/>
    <w:rsid w:val="00FB51C3"/>
    <w:rsid w:val="00FB6EE7"/>
    <w:rsid w:val="00FC0905"/>
    <w:rsid w:val="00FD0173"/>
    <w:rsid w:val="00FD2C9E"/>
    <w:rsid w:val="00FD6B9E"/>
    <w:rsid w:val="00FE3579"/>
    <w:rsid w:val="00FE4361"/>
    <w:rsid w:val="00FE6FF7"/>
    <w:rsid w:val="00FE716F"/>
    <w:rsid w:val="00FE73F2"/>
    <w:rsid w:val="00FF224E"/>
    <w:rsid w:val="00FF3B1B"/>
    <w:rsid w:val="00FF47C5"/>
    <w:rsid w:val="00FF4C8D"/>
    <w:rsid w:val="0E1C67F5"/>
    <w:rsid w:val="14374CD6"/>
    <w:rsid w:val="16697CDF"/>
    <w:rsid w:val="33B6D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26729"/>
  <w15:docId w15:val="{8D04546E-570C-4F90-B477-38C8BF62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5D80"/>
    <w:pPr>
      <w:tabs>
        <w:tab w:val="center" w:pos="4320"/>
        <w:tab w:val="right" w:pos="8640"/>
      </w:tabs>
    </w:pPr>
  </w:style>
  <w:style w:type="character" w:customStyle="1" w:styleId="HeaderChar">
    <w:name w:val="Header Char"/>
    <w:basedOn w:val="DefaultParagraphFont"/>
    <w:link w:val="Header"/>
    <w:uiPriority w:val="99"/>
    <w:semiHidden/>
    <w:rsid w:val="004D3D66"/>
    <w:rPr>
      <w:sz w:val="24"/>
      <w:szCs w:val="24"/>
    </w:rPr>
  </w:style>
  <w:style w:type="paragraph" w:styleId="Footer">
    <w:name w:val="footer"/>
    <w:basedOn w:val="Normal"/>
    <w:link w:val="FooterChar"/>
    <w:uiPriority w:val="99"/>
    <w:rsid w:val="00575D80"/>
    <w:pPr>
      <w:tabs>
        <w:tab w:val="center" w:pos="4320"/>
        <w:tab w:val="right" w:pos="8640"/>
      </w:tabs>
    </w:pPr>
  </w:style>
  <w:style w:type="character" w:customStyle="1" w:styleId="FooterChar">
    <w:name w:val="Footer Char"/>
    <w:basedOn w:val="DefaultParagraphFont"/>
    <w:link w:val="Footer"/>
    <w:uiPriority w:val="99"/>
    <w:semiHidden/>
    <w:rsid w:val="004D3D66"/>
    <w:rPr>
      <w:sz w:val="24"/>
      <w:szCs w:val="24"/>
    </w:rPr>
  </w:style>
  <w:style w:type="character" w:styleId="PageNumber">
    <w:name w:val="page number"/>
    <w:basedOn w:val="DefaultParagraphFont"/>
    <w:uiPriority w:val="99"/>
    <w:rsid w:val="00575D80"/>
    <w:rPr>
      <w:rFonts w:cs="Times New Roman"/>
    </w:rPr>
  </w:style>
  <w:style w:type="paragraph" w:styleId="BalloonText">
    <w:name w:val="Balloon Text"/>
    <w:basedOn w:val="Normal"/>
    <w:link w:val="BalloonTextChar"/>
    <w:uiPriority w:val="99"/>
    <w:semiHidden/>
    <w:unhideWhenUsed/>
    <w:rsid w:val="00A904BE"/>
    <w:rPr>
      <w:rFonts w:ascii="Tahoma" w:hAnsi="Tahoma"/>
      <w:sz w:val="16"/>
      <w:szCs w:val="16"/>
    </w:rPr>
  </w:style>
  <w:style w:type="character" w:customStyle="1" w:styleId="BalloonTextChar">
    <w:name w:val="Balloon Text Char"/>
    <w:basedOn w:val="DefaultParagraphFont"/>
    <w:link w:val="BalloonText"/>
    <w:uiPriority w:val="99"/>
    <w:semiHidden/>
    <w:locked/>
    <w:rsid w:val="00A904BE"/>
    <w:rPr>
      <w:rFonts w:ascii="Tahoma" w:hAnsi="Tahoma"/>
      <w:sz w:val="16"/>
    </w:rPr>
  </w:style>
  <w:style w:type="character" w:styleId="CommentReference">
    <w:name w:val="annotation reference"/>
    <w:basedOn w:val="DefaultParagraphFont"/>
    <w:uiPriority w:val="99"/>
    <w:semiHidden/>
    <w:unhideWhenUsed/>
    <w:rsid w:val="00A904BE"/>
    <w:rPr>
      <w:sz w:val="16"/>
    </w:rPr>
  </w:style>
  <w:style w:type="paragraph" w:styleId="CommentText">
    <w:name w:val="annotation text"/>
    <w:basedOn w:val="Normal"/>
    <w:link w:val="CommentTextChar"/>
    <w:uiPriority w:val="99"/>
    <w:semiHidden/>
    <w:unhideWhenUsed/>
    <w:rsid w:val="00A904BE"/>
    <w:rPr>
      <w:sz w:val="20"/>
      <w:szCs w:val="20"/>
    </w:rPr>
  </w:style>
  <w:style w:type="character" w:customStyle="1" w:styleId="CommentTextChar">
    <w:name w:val="Comment Text Char"/>
    <w:basedOn w:val="DefaultParagraphFont"/>
    <w:link w:val="CommentText"/>
    <w:uiPriority w:val="99"/>
    <w:semiHidden/>
    <w:locked/>
    <w:rsid w:val="00A904BE"/>
    <w:rPr>
      <w:rFonts w:cs="Times New Roman"/>
    </w:rPr>
  </w:style>
  <w:style w:type="paragraph" w:styleId="CommentSubject">
    <w:name w:val="annotation subject"/>
    <w:basedOn w:val="CommentText"/>
    <w:next w:val="CommentText"/>
    <w:link w:val="CommentSubjectChar"/>
    <w:uiPriority w:val="99"/>
    <w:semiHidden/>
    <w:unhideWhenUsed/>
    <w:rsid w:val="00A904BE"/>
    <w:rPr>
      <w:b/>
      <w:bCs/>
    </w:rPr>
  </w:style>
  <w:style w:type="character" w:customStyle="1" w:styleId="CommentSubjectChar">
    <w:name w:val="Comment Subject Char"/>
    <w:basedOn w:val="CommentTextChar"/>
    <w:link w:val="CommentSubject"/>
    <w:uiPriority w:val="99"/>
    <w:semiHidden/>
    <w:locked/>
    <w:rsid w:val="00A904BE"/>
    <w:rPr>
      <w:rFonts w:cs="Times New Roman"/>
      <w:b/>
    </w:rPr>
  </w:style>
  <w:style w:type="paragraph" w:styleId="ListParagraph">
    <w:name w:val="List Paragraph"/>
    <w:basedOn w:val="Normal"/>
    <w:uiPriority w:val="34"/>
    <w:qFormat/>
    <w:rsid w:val="00605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ab0dc123-6651-4df1-8d10-8ecbc5f9d6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239C34D32DB54184CD0A453A93DE4C" ma:contentTypeVersion="13" ma:contentTypeDescription="Create a new document." ma:contentTypeScope="" ma:versionID="7aaa15e2db17e33d0e74685eaa247b10">
  <xsd:schema xmlns:xsd="http://www.w3.org/2001/XMLSchema" xmlns:xs="http://www.w3.org/2001/XMLSchema" xmlns:p="http://schemas.microsoft.com/office/2006/metadata/properties" xmlns:ns2="ab0dc123-6651-4df1-8d10-8ecbc5f9d642" xmlns:ns3="2bd9a1c7-255d-441e-9a2a-72898b03ff59" targetNamespace="http://schemas.microsoft.com/office/2006/metadata/properties" ma:root="true" ma:fieldsID="dce1d52d354f9ffab85766c9914aed5b" ns2:_="" ns3:_="">
    <xsd:import namespace="ab0dc123-6651-4df1-8d10-8ecbc5f9d642"/>
    <xsd:import namespace="2bd9a1c7-255d-441e-9a2a-72898b03ff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dc123-6651-4df1-8d10-8ecbc5f9d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description="Give some sense of what is in the files and why"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9a1c7-255d-441e-9a2a-72898b03ff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C873-2C79-4A82-9ACD-EA246CD4EF17}">
  <ds:schemaRefs>
    <ds:schemaRef ds:uri="http://schemas.microsoft.com/sharepoint/v3/contenttype/forms"/>
  </ds:schemaRefs>
</ds:datastoreItem>
</file>

<file path=customXml/itemProps2.xml><?xml version="1.0" encoding="utf-8"?>
<ds:datastoreItem xmlns:ds="http://schemas.openxmlformats.org/officeDocument/2006/customXml" ds:itemID="{B1D13B6E-C64C-4C91-AFB3-105404859FD6}">
  <ds:schemaRefs>
    <ds:schemaRef ds:uri="http://schemas.microsoft.com/office/2006/metadata/properties"/>
    <ds:schemaRef ds:uri="http://schemas.microsoft.com/office/infopath/2007/PartnerControls"/>
    <ds:schemaRef ds:uri="ab0dc123-6651-4df1-8d10-8ecbc5f9d642"/>
  </ds:schemaRefs>
</ds:datastoreItem>
</file>

<file path=customXml/itemProps3.xml><?xml version="1.0" encoding="utf-8"?>
<ds:datastoreItem xmlns:ds="http://schemas.openxmlformats.org/officeDocument/2006/customXml" ds:itemID="{3DF5D91D-2D8A-44C0-9021-A47EF23D8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dc123-6651-4df1-8d10-8ecbc5f9d642"/>
    <ds:schemaRef ds:uri="2bd9a1c7-255d-441e-9a2a-72898b03f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95247-D7D4-4A52-BD55-D1313ED3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Company>Hewlett-Packard Company</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prchmm7qrtb2f9cbcggwrp2jq</dc:creator>
  <cp:lastModifiedBy>Mr. Robot</cp:lastModifiedBy>
  <cp:revision>2</cp:revision>
  <cp:lastPrinted>2011-03-30T14:53:00Z</cp:lastPrinted>
  <dcterms:created xsi:type="dcterms:W3CDTF">2021-01-14T23:14:00Z</dcterms:created>
  <dcterms:modified xsi:type="dcterms:W3CDTF">2021-01-14T23:14:00Z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0x0101007B239C34D32DB54184CD0A453A93DE4C</vt:lpwstr>
  </property>
</Properties>
</file>